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95" w:rsidRPr="00C55C10" w:rsidRDefault="00256495" w:rsidP="00DA5AE1">
      <w:pPr>
        <w:pStyle w:val="Sansinterligne"/>
        <w:spacing w:line="276" w:lineRule="auto"/>
        <w:jc w:val="both"/>
        <w:rPr>
          <w:rFonts w:cstheme="minorHAnsi"/>
          <w:b/>
          <w:sz w:val="32"/>
          <w:szCs w:val="32"/>
        </w:rPr>
      </w:pPr>
      <w:r w:rsidRPr="00C55C10">
        <w:rPr>
          <w:rFonts w:cstheme="minorHAnsi"/>
          <w:b/>
          <w:sz w:val="32"/>
          <w:szCs w:val="32"/>
        </w:rPr>
        <w:t>Proposition d’entrée dans un stage d’établissement</w:t>
      </w:r>
    </w:p>
    <w:p w:rsidR="00F11684" w:rsidRDefault="00F11684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:rsidR="00526638" w:rsidRPr="00493639" w:rsidRDefault="00526638" w:rsidP="00DA5AE1">
      <w:pPr>
        <w:pStyle w:val="Sansinterligne"/>
        <w:spacing w:line="276" w:lineRule="auto"/>
        <w:jc w:val="both"/>
        <w:rPr>
          <w:rFonts w:cstheme="minorHAnsi"/>
          <w:i/>
          <w:szCs w:val="24"/>
        </w:rPr>
      </w:pPr>
      <w:r w:rsidRPr="00493639">
        <w:rPr>
          <w:rFonts w:cstheme="minorHAnsi"/>
          <w:i/>
          <w:szCs w:val="24"/>
        </w:rPr>
        <w:t>Note AMS de la préface de Romuald Normand :</w:t>
      </w:r>
    </w:p>
    <w:p w:rsidR="00526638" w:rsidRPr="00DA5AE1" w:rsidRDefault="00526638" w:rsidP="00DA5AE1">
      <w:pPr>
        <w:pStyle w:val="Sansinterligne"/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 xml:space="preserve">Le facteur principal de la réussite des élèves passe par le </w:t>
      </w:r>
      <w:r w:rsidRPr="00425B9B">
        <w:rPr>
          <w:rFonts w:cstheme="minorHAnsi"/>
          <w:b/>
          <w:i/>
          <w:szCs w:val="24"/>
        </w:rPr>
        <w:t>développement professionnel</w:t>
      </w:r>
      <w:r w:rsidRPr="00DA5AE1">
        <w:rPr>
          <w:rFonts w:cstheme="minorHAnsi"/>
          <w:i/>
          <w:szCs w:val="24"/>
        </w:rPr>
        <w:t xml:space="preserve"> des enseignants.</w:t>
      </w:r>
      <w:r w:rsidR="00DA5AE1" w:rsidRPr="00DA5AE1">
        <w:rPr>
          <w:rFonts w:cstheme="minorHAnsi"/>
          <w:i/>
          <w:szCs w:val="24"/>
        </w:rPr>
        <w:t xml:space="preserve"> </w:t>
      </w:r>
    </w:p>
    <w:p w:rsidR="00526638" w:rsidRPr="00DA5AE1" w:rsidRDefault="00526638" w:rsidP="00DA5AE1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>S’appuyer sur le collectif d’enseignants pour rechercher ce qui marche dans l’amélioration de la réussite des élèves.</w:t>
      </w:r>
    </w:p>
    <w:p w:rsidR="00526638" w:rsidRPr="00DA5AE1" w:rsidRDefault="00526638" w:rsidP="00DA5AE1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>Etre à l’écoute</w:t>
      </w:r>
    </w:p>
    <w:p w:rsidR="00526638" w:rsidRPr="00DA5AE1" w:rsidRDefault="00526638" w:rsidP="00DA5AE1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>Faire émerger non pas les besoins mais les attentes, les non-dits, les angoisses, les incertitudes et les doutes</w:t>
      </w:r>
    </w:p>
    <w:p w:rsidR="00526638" w:rsidRPr="00DA5AE1" w:rsidRDefault="00526638" w:rsidP="00DA5AE1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>Libérer la parole, créer la confiance, construire un sentiment collectif d’appartenance fondée sur l’exper</w:t>
      </w:r>
      <w:r w:rsidR="00DA5AE1" w:rsidRPr="00DA5AE1">
        <w:rPr>
          <w:rFonts w:cstheme="minorHAnsi"/>
          <w:i/>
          <w:szCs w:val="24"/>
        </w:rPr>
        <w:t>tise professionnelle des enseig</w:t>
      </w:r>
      <w:r w:rsidRPr="00DA5AE1">
        <w:rPr>
          <w:rFonts w:cstheme="minorHAnsi"/>
          <w:i/>
          <w:szCs w:val="24"/>
        </w:rPr>
        <w:t>nants</w:t>
      </w:r>
    </w:p>
    <w:p w:rsidR="00526638" w:rsidRPr="00DA5AE1" w:rsidRDefault="00DA5AE1" w:rsidP="00DA5AE1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 xml:space="preserve">Reconnaître cette expertise est premier dans l’effort de réflexivité qui permet de travailler les opportunités et les ressources à partir des forces, des faiblesses </w:t>
      </w:r>
    </w:p>
    <w:p w:rsidR="00DA5AE1" w:rsidRPr="00DA5AE1" w:rsidRDefault="00DA5AE1" w:rsidP="00DA5AE1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>Alterner miniconférences, ateliers, travaux individuels et travaux de groupes pour des entrées divergentes qui vont permettre de converger vers des solutions communes</w:t>
      </w:r>
    </w:p>
    <w:p w:rsidR="00DA5AE1" w:rsidRPr="00DA5AE1" w:rsidRDefault="00DA5AE1" w:rsidP="00DA5AE1">
      <w:pPr>
        <w:pStyle w:val="Sansinterligne"/>
        <w:numPr>
          <w:ilvl w:val="0"/>
          <w:numId w:val="7"/>
        </w:numPr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>Introduire parallèlement des ressources externes</w:t>
      </w:r>
    </w:p>
    <w:p w:rsidR="00526638" w:rsidRPr="00DA5AE1" w:rsidRDefault="00DA5AE1" w:rsidP="00DA5AE1">
      <w:pPr>
        <w:pStyle w:val="Sansinterligne"/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 xml:space="preserve">C’est là le </w:t>
      </w:r>
      <w:r w:rsidRPr="00DA5AE1">
        <w:rPr>
          <w:rFonts w:cstheme="minorHAnsi"/>
          <w:b/>
          <w:i/>
          <w:szCs w:val="24"/>
        </w:rPr>
        <w:t>principe de l’accompagnement</w:t>
      </w:r>
      <w:r w:rsidRPr="00DA5AE1">
        <w:rPr>
          <w:rFonts w:cstheme="minorHAnsi"/>
          <w:i/>
          <w:szCs w:val="24"/>
        </w:rPr>
        <w:t> :</w:t>
      </w:r>
    </w:p>
    <w:p w:rsidR="00DA5AE1" w:rsidRDefault="00DA5AE1" w:rsidP="00DA5AE1">
      <w:pPr>
        <w:pStyle w:val="Sansinterligne"/>
        <w:spacing w:line="276" w:lineRule="auto"/>
        <w:jc w:val="both"/>
        <w:rPr>
          <w:rFonts w:cstheme="minorHAnsi"/>
          <w:i/>
          <w:szCs w:val="24"/>
        </w:rPr>
      </w:pPr>
      <w:r w:rsidRPr="00DA5AE1">
        <w:rPr>
          <w:rFonts w:cstheme="minorHAnsi"/>
          <w:i/>
          <w:szCs w:val="24"/>
        </w:rPr>
        <w:t>Amener l’enseignant à enquêter sur ses propres pratiques avec ses pairs</w:t>
      </w:r>
      <w:r>
        <w:rPr>
          <w:rFonts w:cstheme="minorHAnsi"/>
          <w:i/>
          <w:szCs w:val="24"/>
        </w:rPr>
        <w:t>,</w:t>
      </w:r>
      <w:r w:rsidRPr="00DA5AE1">
        <w:rPr>
          <w:rFonts w:cstheme="minorHAnsi"/>
          <w:i/>
          <w:szCs w:val="24"/>
        </w:rPr>
        <w:t xml:space="preserve"> en partageant rôles  et responsabilités, en cherchant à identifier collectivement une série de problèmes et de solutions par le partage de représentations, expériences, pratiques, connaissances et compétences, ressources cognitives et matérielles.</w:t>
      </w:r>
    </w:p>
    <w:p w:rsidR="00DA5AE1" w:rsidRPr="00DA5AE1" w:rsidRDefault="00DA5AE1" w:rsidP="00DA5AE1">
      <w:pPr>
        <w:pStyle w:val="Sansinterligne"/>
        <w:spacing w:line="276" w:lineRule="auto"/>
        <w:jc w:val="both"/>
        <w:rPr>
          <w:rFonts w:cstheme="minorHAnsi"/>
          <w:i/>
          <w:szCs w:val="24"/>
        </w:rPr>
      </w:pPr>
    </w:p>
    <w:p w:rsidR="00256495" w:rsidRDefault="00256495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Il s’agit de passer un peu plus de temps que d’habitude pour </w:t>
      </w:r>
      <w:r w:rsidRPr="006F392E">
        <w:rPr>
          <w:rFonts w:cstheme="minorHAnsi"/>
          <w:b/>
          <w:i/>
          <w:szCs w:val="24"/>
        </w:rPr>
        <w:t>faire du sens</w:t>
      </w:r>
      <w:r w:rsidRPr="006F392E">
        <w:rPr>
          <w:rFonts w:cstheme="minorHAnsi"/>
          <w:b/>
          <w:szCs w:val="24"/>
        </w:rPr>
        <w:t xml:space="preserve"> individuel</w:t>
      </w:r>
      <w:r w:rsidR="00425B9B" w:rsidRPr="006F392E">
        <w:rPr>
          <w:rFonts w:cstheme="minorHAnsi"/>
          <w:b/>
          <w:szCs w:val="24"/>
        </w:rPr>
        <w:t xml:space="preserve"> et collectif </w:t>
      </w:r>
      <w:r w:rsidR="00425B9B">
        <w:rPr>
          <w:rFonts w:cstheme="minorHAnsi"/>
          <w:szCs w:val="24"/>
        </w:rPr>
        <w:t>dans la formation</w:t>
      </w:r>
      <w:r w:rsidR="001D6E9B">
        <w:rPr>
          <w:rFonts w:cstheme="minorHAnsi"/>
          <w:szCs w:val="24"/>
        </w:rPr>
        <w:t xml:space="preserve"> en établissement</w:t>
      </w:r>
      <w:r w:rsidR="00425B9B">
        <w:rPr>
          <w:rFonts w:cstheme="minorHAnsi"/>
          <w:szCs w:val="24"/>
        </w:rPr>
        <w:t>, passer d’un modèle transmissif à un modèle constructiviste, s’appuyer sur les expertises locales et la légitimité de chacun.</w:t>
      </w:r>
    </w:p>
    <w:p w:rsidR="00E9351E" w:rsidRDefault="00E9351E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256495" w:rsidRDefault="00256495" w:rsidP="00196CBA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Pour cela, </w:t>
      </w:r>
      <w:r w:rsidR="00425B9B">
        <w:rPr>
          <w:rFonts w:cstheme="minorHAnsi"/>
          <w:szCs w:val="24"/>
        </w:rPr>
        <w:t xml:space="preserve">on imagine une entrée de stage </w:t>
      </w:r>
      <w:r>
        <w:rPr>
          <w:rFonts w:cstheme="minorHAnsi"/>
          <w:szCs w:val="24"/>
        </w:rPr>
        <w:t>mise en place sur trois temps :</w:t>
      </w:r>
    </w:p>
    <w:p w:rsidR="00256495" w:rsidRDefault="00256495" w:rsidP="00DA5AE1">
      <w:pPr>
        <w:pStyle w:val="Sansinterligne"/>
        <w:numPr>
          <w:ilvl w:val="0"/>
          <w:numId w:val="2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Individuellement : je</w:t>
      </w:r>
      <w:r w:rsidR="00D71335">
        <w:rPr>
          <w:rFonts w:cstheme="minorHAnsi"/>
          <w:szCs w:val="24"/>
        </w:rPr>
        <w:t xml:space="preserve"> suis, je me situe, je voudrais</w:t>
      </w:r>
    </w:p>
    <w:p w:rsidR="00256495" w:rsidRDefault="00256495" w:rsidP="00DA5AE1">
      <w:pPr>
        <w:pStyle w:val="Sansinterligne"/>
        <w:numPr>
          <w:ilvl w:val="0"/>
          <w:numId w:val="2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Collectivement : mise en commun, représentations</w:t>
      </w:r>
      <w:r w:rsidR="00196CBA">
        <w:rPr>
          <w:rFonts w:cstheme="minorHAnsi"/>
          <w:szCs w:val="24"/>
        </w:rPr>
        <w:t xml:space="preserve"> du groupe</w:t>
      </w:r>
      <w:r>
        <w:rPr>
          <w:rFonts w:cstheme="minorHAnsi"/>
          <w:szCs w:val="24"/>
        </w:rPr>
        <w:t>, priorités de la formation</w:t>
      </w:r>
    </w:p>
    <w:p w:rsidR="00256495" w:rsidRPr="00256495" w:rsidRDefault="00196CBA" w:rsidP="00DA5AE1">
      <w:pPr>
        <w:pStyle w:val="Sansinterligne"/>
        <w:numPr>
          <w:ilvl w:val="0"/>
          <w:numId w:val="2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Co-c</w:t>
      </w:r>
      <w:r w:rsidR="00256495">
        <w:rPr>
          <w:rFonts w:cstheme="minorHAnsi"/>
          <w:szCs w:val="24"/>
        </w:rPr>
        <w:t>onstruction de l’évaluation</w:t>
      </w:r>
      <w:r w:rsidR="00D71335">
        <w:rPr>
          <w:rFonts w:cstheme="minorHAnsi"/>
          <w:szCs w:val="24"/>
        </w:rPr>
        <w:t> : ce que nous attendons de la formation</w:t>
      </w:r>
    </w:p>
    <w:p w:rsidR="00C31435" w:rsidRDefault="00EF70FA" w:rsidP="00C31435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L’idéal serait de placer ces trois</w:t>
      </w:r>
      <w:r w:rsidR="001D6E9B">
        <w:rPr>
          <w:rFonts w:cstheme="minorHAnsi"/>
          <w:szCs w:val="24"/>
        </w:rPr>
        <w:t xml:space="preserve"> temps</w:t>
      </w:r>
      <w:r w:rsidR="00C31435">
        <w:rPr>
          <w:rFonts w:cstheme="minorHAnsi"/>
          <w:szCs w:val="24"/>
        </w:rPr>
        <w:t xml:space="preserve"> dans</w:t>
      </w:r>
      <w:r w:rsidR="001D6E9B">
        <w:rPr>
          <w:rFonts w:cstheme="minorHAnsi"/>
          <w:szCs w:val="24"/>
        </w:rPr>
        <w:t xml:space="preserve"> une première demi-journée (3h) de formation incluant la négociation.</w:t>
      </w:r>
      <w:r w:rsidR="00C31435">
        <w:rPr>
          <w:rFonts w:cstheme="minorHAnsi"/>
          <w:szCs w:val="24"/>
        </w:rPr>
        <w:t xml:space="preserve"> </w:t>
      </w:r>
      <w:r w:rsidR="001D6E9B">
        <w:rPr>
          <w:rFonts w:cstheme="minorHAnsi"/>
          <w:szCs w:val="24"/>
        </w:rPr>
        <w:t>Cela</w:t>
      </w:r>
      <w:r w:rsidR="00C31435">
        <w:rPr>
          <w:rFonts w:cstheme="minorHAnsi"/>
          <w:szCs w:val="24"/>
        </w:rPr>
        <w:t xml:space="preserve"> nécessiterait la présence </w:t>
      </w:r>
      <w:r>
        <w:rPr>
          <w:rFonts w:cstheme="minorHAnsi"/>
          <w:szCs w:val="24"/>
        </w:rPr>
        <w:t xml:space="preserve">effective </w:t>
      </w:r>
      <w:r w:rsidR="00C31435">
        <w:rPr>
          <w:rFonts w:cstheme="minorHAnsi"/>
          <w:szCs w:val="24"/>
        </w:rPr>
        <w:t xml:space="preserve">de tous les </w:t>
      </w:r>
      <w:r>
        <w:rPr>
          <w:rFonts w:cstheme="minorHAnsi"/>
          <w:szCs w:val="24"/>
        </w:rPr>
        <w:t>collègues intéressés</w:t>
      </w:r>
      <w:r w:rsidR="00853634">
        <w:rPr>
          <w:rFonts w:cstheme="minorHAnsi"/>
          <w:szCs w:val="24"/>
        </w:rPr>
        <w:t>. Le temps 3</w:t>
      </w:r>
      <w:r w:rsidR="003507CD">
        <w:rPr>
          <w:rFonts w:cstheme="minorHAnsi"/>
          <w:szCs w:val="24"/>
        </w:rPr>
        <w:t xml:space="preserve"> (2</w:t>
      </w:r>
      <w:r w:rsidR="003507CD" w:rsidRPr="003507CD">
        <w:rPr>
          <w:rFonts w:cstheme="minorHAnsi"/>
          <w:szCs w:val="24"/>
          <w:vertAlign w:val="superscript"/>
        </w:rPr>
        <w:t>e</w:t>
      </w:r>
      <w:r w:rsidR="003507CD">
        <w:rPr>
          <w:rFonts w:cstheme="minorHAnsi"/>
          <w:szCs w:val="24"/>
        </w:rPr>
        <w:t xml:space="preserve"> partie)</w:t>
      </w:r>
      <w:r w:rsidR="0085363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se ferait en présence de l’équipe de direction </w:t>
      </w:r>
      <w:r w:rsidR="00D71335">
        <w:rPr>
          <w:rFonts w:cstheme="minorHAnsi"/>
          <w:szCs w:val="24"/>
        </w:rPr>
        <w:t>de l’</w:t>
      </w:r>
      <w:r w:rsidR="00853634">
        <w:rPr>
          <w:rFonts w:cstheme="minorHAnsi"/>
          <w:szCs w:val="24"/>
        </w:rPr>
        <w:t>établissement</w:t>
      </w:r>
      <w:r w:rsidR="004A5224">
        <w:rPr>
          <w:rFonts w:cstheme="minorHAnsi"/>
          <w:szCs w:val="24"/>
        </w:rPr>
        <w:t xml:space="preserve"> </w:t>
      </w:r>
      <w:r w:rsidR="004A5224" w:rsidRPr="004A5224">
        <w:rPr>
          <w:rFonts w:cstheme="minorHAnsi"/>
          <w:szCs w:val="24"/>
        </w:rPr>
        <w:t>et du conseiller en formation du bassin</w:t>
      </w:r>
      <w:r w:rsidR="001D6E9B" w:rsidRPr="004A5224">
        <w:rPr>
          <w:rFonts w:cstheme="minorHAnsi"/>
          <w:szCs w:val="24"/>
        </w:rPr>
        <w:t>.</w:t>
      </w:r>
    </w:p>
    <w:p w:rsidR="00E9351E" w:rsidRDefault="00E9351E" w:rsidP="00C31435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E9351E" w:rsidRDefault="00557693" w:rsidP="00E9351E">
      <w:pPr>
        <w:pStyle w:val="Sansinterligne"/>
        <w:spacing w:line="276" w:lineRule="auto"/>
        <w:jc w:val="both"/>
      </w:pPr>
      <w:r>
        <w:rPr>
          <w:b/>
        </w:rPr>
        <w:t>Ob</w:t>
      </w:r>
      <w:r w:rsidRPr="005B0CCA">
        <w:rPr>
          <w:b/>
        </w:rPr>
        <w:t>jectifs</w:t>
      </w:r>
      <w:r>
        <w:rPr>
          <w:b/>
        </w:rPr>
        <w:t xml:space="preserve"> </w:t>
      </w:r>
      <w:r>
        <w:t>:</w:t>
      </w:r>
      <w:r w:rsidR="00E9351E" w:rsidRPr="00E9351E">
        <w:rPr>
          <w:rFonts w:cstheme="minorHAnsi"/>
        </w:rPr>
        <w:t xml:space="preserve"> </w:t>
      </w:r>
      <w:r w:rsidR="00E9351E">
        <w:rPr>
          <w:rFonts w:cstheme="minorHAnsi"/>
        </w:rPr>
        <w:t>quel apport de la formation dans le projet d’établissement</w:t>
      </w:r>
      <w:r w:rsidR="004B1D25">
        <w:rPr>
          <w:rFonts w:cstheme="minorHAnsi"/>
        </w:rPr>
        <w:t>, dans l’amélioration de la réussite de tous les élèves</w:t>
      </w:r>
      <w:r w:rsidR="00E9351E">
        <w:rPr>
          <w:rFonts w:cstheme="minorHAnsi"/>
        </w:rPr>
        <w:t xml:space="preserve"> et dans le développement professionnel des enseignants ?</w:t>
      </w:r>
    </w:p>
    <w:p w:rsidR="00557693" w:rsidRDefault="00E9351E" w:rsidP="00196CBA">
      <w:pPr>
        <w:pStyle w:val="Sansinterligne"/>
        <w:spacing w:line="276" w:lineRule="auto"/>
        <w:jc w:val="both"/>
      </w:pPr>
      <w:r>
        <w:t>R</w:t>
      </w:r>
      <w:r w:rsidR="00557693">
        <w:t>endre explicites les compétences travaillées, tenir compte de la diversité des participants, réguler (adapter) les apports et les mises en situation par une connaissance plus fine des besoins/attentes de chacun,</w:t>
      </w:r>
      <w:r w:rsidR="004E327C">
        <w:t xml:space="preserve"> tout en tenant compte de l’intérêt des élèves ; </w:t>
      </w:r>
      <w:r w:rsidR="00EF70FA">
        <w:t>discuter en professionnels</w:t>
      </w:r>
      <w:r w:rsidR="00090B08">
        <w:t>,</w:t>
      </w:r>
      <w:r w:rsidR="00EF70FA">
        <w:t xml:space="preserve"> </w:t>
      </w:r>
      <w:r w:rsidR="00090B08">
        <w:t>en appui sur une sorte de démarche-qualité impliquant les acteurs de l’établissement ;</w:t>
      </w:r>
      <w:r w:rsidR="00557693">
        <w:t xml:space="preserve"> m</w:t>
      </w:r>
      <w:r w:rsidR="004E327C">
        <w:t xml:space="preserve">ettre les participants </w:t>
      </w:r>
      <w:r w:rsidR="00557693">
        <w:t xml:space="preserve">en </w:t>
      </w:r>
      <w:r w:rsidR="004E327C">
        <w:t>situation afin qu’ils puissent s’approprier d’autres pratiques pédagogiques.</w:t>
      </w:r>
    </w:p>
    <w:p w:rsidR="00E9351E" w:rsidRDefault="00E9351E" w:rsidP="00196CBA">
      <w:pPr>
        <w:pStyle w:val="Sansinterligne"/>
        <w:spacing w:line="276" w:lineRule="auto"/>
        <w:jc w:val="both"/>
      </w:pPr>
    </w:p>
    <w:p w:rsidR="00E9351E" w:rsidRDefault="00E9351E" w:rsidP="00196CBA">
      <w:pPr>
        <w:pStyle w:val="Sansinterligne"/>
        <w:spacing w:line="276" w:lineRule="auto"/>
        <w:jc w:val="both"/>
      </w:pPr>
    </w:p>
    <w:p w:rsidR="00CE5F13" w:rsidRPr="003507CD" w:rsidRDefault="00983A31" w:rsidP="00DA5AE1">
      <w:pPr>
        <w:pStyle w:val="Sansinterligne"/>
        <w:spacing w:line="276" w:lineRule="auto"/>
        <w:jc w:val="both"/>
        <w:rPr>
          <w:rFonts w:cstheme="minorHAnsi"/>
          <w:b/>
          <w:color w:val="0070C0"/>
          <w:szCs w:val="24"/>
        </w:rPr>
      </w:pPr>
      <w:r w:rsidRPr="003507CD">
        <w:rPr>
          <w:rFonts w:cstheme="minorHAnsi"/>
          <w:b/>
          <w:color w:val="0070C0"/>
          <w:szCs w:val="24"/>
        </w:rPr>
        <w:lastRenderedPageBreak/>
        <w:t>TEMPS 1 : EN « JE »</w:t>
      </w:r>
    </w:p>
    <w:p w:rsidR="00256495" w:rsidRPr="003507CD" w:rsidRDefault="008A0837" w:rsidP="00DA5AE1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color w:val="0070C0"/>
          <w:szCs w:val="24"/>
        </w:rPr>
      </w:pPr>
      <w:r w:rsidRPr="003507CD">
        <w:rPr>
          <w:rFonts w:cstheme="minorHAnsi"/>
          <w:b/>
          <w:color w:val="0070C0"/>
          <w:szCs w:val="24"/>
        </w:rPr>
        <w:t>Ce que je suis</w:t>
      </w:r>
      <w:r w:rsidR="007A2167" w:rsidRPr="003507CD">
        <w:rPr>
          <w:rFonts w:cstheme="minorHAnsi"/>
          <w:color w:val="0070C0"/>
          <w:szCs w:val="24"/>
        </w:rPr>
        <w:t> </w:t>
      </w:r>
      <w:r w:rsidRPr="003507CD">
        <w:rPr>
          <w:rFonts w:cstheme="minorHAnsi"/>
          <w:color w:val="0070C0"/>
          <w:szCs w:val="24"/>
        </w:rPr>
        <w:t>: le vélo de François Muller</w:t>
      </w:r>
    </w:p>
    <w:p w:rsidR="00F4578C" w:rsidRPr="00F4578C" w:rsidRDefault="00CF6128" w:rsidP="00DA5AE1">
      <w:pPr>
        <w:pStyle w:val="Sansinterligne"/>
        <w:numPr>
          <w:ilvl w:val="0"/>
          <w:numId w:val="6"/>
        </w:numPr>
        <w:spacing w:line="276" w:lineRule="auto"/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Je complète</w:t>
      </w:r>
      <w:r w:rsidR="00F4578C" w:rsidRPr="00F4578C">
        <w:rPr>
          <w:rFonts w:cstheme="minorHAnsi"/>
          <w:i/>
          <w:szCs w:val="24"/>
        </w:rPr>
        <w:t xml:space="preserve"> par quelques mots les 12 propositions de cette métaphore </w:t>
      </w:r>
    </w:p>
    <w:p w:rsidR="008A0837" w:rsidRDefault="00107533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noProof/>
          <w:lang w:eastAsia="fr-FR"/>
        </w:rPr>
        <w:drawing>
          <wp:inline distT="0" distB="0" distL="0" distR="0" wp14:anchorId="1DC5274F" wp14:editId="2F81CCDB">
            <wp:extent cx="6554989" cy="4124325"/>
            <wp:effectExtent l="0" t="0" r="0" b="0"/>
            <wp:docPr id="2" name="Image 2" descr="http://francois.muller.free.fr/diversifier/images/vel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cois.muller.free.fr/diversifier/images/velo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21" cy="41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37" w:rsidRDefault="008A0837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674537" w:rsidRPr="003507CD" w:rsidRDefault="00674537" w:rsidP="00674537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color w:val="0070C0"/>
          <w:szCs w:val="24"/>
        </w:rPr>
      </w:pPr>
      <w:r w:rsidRPr="003507CD">
        <w:rPr>
          <w:rFonts w:cstheme="minorHAnsi"/>
          <w:b/>
          <w:color w:val="0070C0"/>
          <w:szCs w:val="24"/>
        </w:rPr>
        <w:t>Etat des lieux</w:t>
      </w:r>
      <w:r w:rsidRPr="003507CD">
        <w:rPr>
          <w:rFonts w:cstheme="minorHAnsi"/>
          <w:color w:val="0070C0"/>
          <w:szCs w:val="24"/>
        </w:rPr>
        <w:t xml:space="preserve"> concernant l’amélioration de la réussite des élèves :</w:t>
      </w:r>
    </w:p>
    <w:p w:rsidR="00674537" w:rsidRPr="006F3DE3" w:rsidRDefault="00674537" w:rsidP="00674537">
      <w:pPr>
        <w:pStyle w:val="Sansinterligne"/>
        <w:numPr>
          <w:ilvl w:val="0"/>
          <w:numId w:val="4"/>
        </w:numPr>
        <w:spacing w:line="276" w:lineRule="auto"/>
        <w:jc w:val="both"/>
        <w:rPr>
          <w:rFonts w:cstheme="minorHAnsi"/>
          <w:i/>
          <w:szCs w:val="24"/>
        </w:rPr>
      </w:pPr>
      <w:r w:rsidRPr="006F3DE3">
        <w:rPr>
          <w:rFonts w:cstheme="minorHAnsi"/>
          <w:i/>
          <w:szCs w:val="24"/>
        </w:rPr>
        <w:t>Je remplis le tableau en indiquant des actions, des dispositifs, des activités que je propose à mes classes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674537" w:rsidRPr="007A2167" w:rsidTr="00E9351E">
        <w:tc>
          <w:tcPr>
            <w:tcW w:w="2500" w:type="pct"/>
          </w:tcPr>
          <w:p w:rsidR="00674537" w:rsidRPr="007A216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  <w:r w:rsidRPr="007A2167">
              <w:rPr>
                <w:rFonts w:cstheme="minorHAnsi"/>
                <w:b/>
                <w:szCs w:val="24"/>
              </w:rPr>
              <w:t>Ce qui marche déjà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74537" w:rsidRPr="007A216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  <w:r w:rsidRPr="007A2167">
              <w:rPr>
                <w:rFonts w:cstheme="minorHAnsi"/>
                <w:b/>
                <w:szCs w:val="24"/>
              </w:rPr>
              <w:t>Ce qui</w:t>
            </w:r>
            <w:r w:rsidR="00E9351E">
              <w:rPr>
                <w:rFonts w:cstheme="minorHAnsi"/>
                <w:b/>
                <w:szCs w:val="24"/>
              </w:rPr>
              <w:t xml:space="preserve"> me</w:t>
            </w:r>
            <w:r w:rsidRPr="007A2167">
              <w:rPr>
                <w:rFonts w:cstheme="minorHAnsi"/>
                <w:b/>
                <w:szCs w:val="24"/>
              </w:rPr>
              <w:t xml:space="preserve"> pose encore problème</w:t>
            </w:r>
          </w:p>
        </w:tc>
      </w:tr>
      <w:tr w:rsidR="00674537" w:rsidTr="00E9351E">
        <w:tc>
          <w:tcPr>
            <w:tcW w:w="2500" w:type="pct"/>
          </w:tcPr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500" w:type="pct"/>
          </w:tcPr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674537" w:rsidRPr="00674537" w:rsidRDefault="00674537" w:rsidP="00674537">
      <w:pPr>
        <w:pStyle w:val="Sansinterligne"/>
        <w:spacing w:line="276" w:lineRule="auto"/>
        <w:ind w:left="720"/>
        <w:jc w:val="both"/>
        <w:rPr>
          <w:rFonts w:cstheme="minorHAnsi"/>
          <w:szCs w:val="24"/>
        </w:rPr>
      </w:pPr>
    </w:p>
    <w:p w:rsidR="008A0837" w:rsidRDefault="008A0837" w:rsidP="00E9351E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color w:val="0070C0"/>
          <w:szCs w:val="24"/>
        </w:rPr>
      </w:pPr>
      <w:r w:rsidRPr="003507CD">
        <w:rPr>
          <w:rFonts w:cstheme="minorHAnsi"/>
          <w:b/>
          <w:color w:val="0070C0"/>
          <w:szCs w:val="24"/>
        </w:rPr>
        <w:t>Mon cadre professionnel</w:t>
      </w:r>
      <w:r w:rsidR="007A2167" w:rsidRPr="003507CD">
        <w:rPr>
          <w:rFonts w:cstheme="minorHAnsi"/>
          <w:color w:val="0070C0"/>
          <w:szCs w:val="24"/>
        </w:rPr>
        <w:t> </w:t>
      </w:r>
      <w:r w:rsidRPr="003507CD">
        <w:rPr>
          <w:rFonts w:cstheme="minorHAnsi"/>
          <w:color w:val="0070C0"/>
          <w:szCs w:val="24"/>
        </w:rPr>
        <w:t xml:space="preserve">: </w:t>
      </w:r>
      <w:r w:rsidR="006F3DE3" w:rsidRPr="003507CD">
        <w:rPr>
          <w:rFonts w:cstheme="minorHAnsi"/>
          <w:color w:val="0070C0"/>
          <w:szCs w:val="24"/>
        </w:rPr>
        <w:t>auto-positionnement sur le référentiel de l’enseignant</w:t>
      </w:r>
    </w:p>
    <w:p w:rsidR="00AC1408" w:rsidRPr="00AC1408" w:rsidRDefault="00AC1408" w:rsidP="00AC1408">
      <w:pPr>
        <w:keepNext/>
        <w:rPr>
          <w:rFonts w:cstheme="minorHAnsi"/>
          <w:color w:val="0000FF" w:themeColor="hyperlink"/>
          <w:szCs w:val="20"/>
          <w:u w:val="single"/>
        </w:rPr>
      </w:pPr>
      <w:r w:rsidRPr="00AC1408">
        <w:rPr>
          <w:rFonts w:cstheme="minorHAnsi"/>
          <w:i/>
          <w:szCs w:val="20"/>
        </w:rPr>
        <w:t xml:space="preserve">Document à faire consulter : </w:t>
      </w:r>
      <w:hyperlink r:id="rId9" w:history="1">
        <w:r w:rsidRPr="00D84F73">
          <w:rPr>
            <w:rStyle w:val="Lienhypertexte"/>
            <w:rFonts w:cstheme="minorHAnsi"/>
            <w:szCs w:val="20"/>
          </w:rPr>
          <w:t>http://www.education.gouv.fr/pid25535/bulletin_officiel.html?cid_bo=73066</w:t>
        </w:r>
      </w:hyperlink>
    </w:p>
    <w:p w:rsidR="008A0837" w:rsidRPr="006F3DE3" w:rsidRDefault="008A0837" w:rsidP="00DA5AE1">
      <w:pPr>
        <w:pStyle w:val="Sansinterligne"/>
        <w:numPr>
          <w:ilvl w:val="0"/>
          <w:numId w:val="4"/>
        </w:numPr>
        <w:spacing w:line="276" w:lineRule="auto"/>
        <w:jc w:val="both"/>
        <w:rPr>
          <w:rFonts w:cstheme="minorHAnsi"/>
          <w:i/>
          <w:szCs w:val="24"/>
        </w:rPr>
      </w:pPr>
      <w:r w:rsidRPr="006F3DE3">
        <w:rPr>
          <w:rFonts w:cstheme="minorHAnsi"/>
          <w:i/>
          <w:szCs w:val="24"/>
        </w:rPr>
        <w:t>Je me situe</w:t>
      </w:r>
      <w:r w:rsidR="007A2167" w:rsidRPr="006F3DE3">
        <w:rPr>
          <w:rFonts w:cstheme="minorHAnsi"/>
          <w:i/>
          <w:szCs w:val="24"/>
        </w:rPr>
        <w:t xml:space="preserve"> pour chaque compétence sur une échelle de 4 niveaux</w:t>
      </w:r>
      <w:r w:rsidR="00F4578C" w:rsidRPr="006F3DE3">
        <w:rPr>
          <w:rFonts w:cstheme="minorHAnsi"/>
          <w:i/>
          <w:szCs w:val="24"/>
        </w:rPr>
        <w:t> : j’écris le numéro du niveau que pense avoir atteint.</w:t>
      </w:r>
    </w:p>
    <w:p w:rsidR="007A2167" w:rsidRDefault="007A2167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Niveau 1 :</w:t>
      </w:r>
      <w:r w:rsidR="00F4578C">
        <w:rPr>
          <w:rFonts w:cstheme="minorHAnsi"/>
          <w:szCs w:val="24"/>
        </w:rPr>
        <w:t xml:space="preserve"> j’ai entendu parler</w:t>
      </w:r>
    </w:p>
    <w:p w:rsidR="007A2167" w:rsidRDefault="007A2167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Niveau 2 :</w:t>
      </w:r>
      <w:r w:rsidR="00F4578C">
        <w:rPr>
          <w:rFonts w:cstheme="minorHAnsi"/>
          <w:szCs w:val="24"/>
        </w:rPr>
        <w:t xml:space="preserve"> j’ai quelques bases</w:t>
      </w:r>
    </w:p>
    <w:p w:rsidR="007A2167" w:rsidRDefault="007A2167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Niveau 3 :</w:t>
      </w:r>
      <w:r w:rsidR="00F4578C">
        <w:rPr>
          <w:rFonts w:cstheme="minorHAnsi"/>
          <w:szCs w:val="24"/>
        </w:rPr>
        <w:t xml:space="preserve"> je maîtrise</w:t>
      </w:r>
    </w:p>
    <w:p w:rsidR="00F4578C" w:rsidRDefault="007A2167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Niveau 4 :</w:t>
      </w:r>
      <w:r w:rsidR="00F4578C">
        <w:rPr>
          <w:rFonts w:cstheme="minorHAnsi"/>
          <w:szCs w:val="24"/>
        </w:rPr>
        <w:t xml:space="preserve"> je suis expert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180"/>
        <w:gridCol w:w="1502"/>
      </w:tblGrid>
      <w:tr w:rsidR="00F4578C" w:rsidRPr="00C55C10" w:rsidTr="00E9351E">
        <w:tc>
          <w:tcPr>
            <w:tcW w:w="4297" w:type="pct"/>
          </w:tcPr>
          <w:p w:rsidR="00F4578C" w:rsidRPr="00C55C10" w:rsidRDefault="0057651C" w:rsidP="007A2B99">
            <w:pPr>
              <w:pStyle w:val="Sansinterligne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 xml:space="preserve">Compétences </w:t>
            </w:r>
          </w:p>
        </w:tc>
        <w:tc>
          <w:tcPr>
            <w:tcW w:w="703" w:type="pct"/>
          </w:tcPr>
          <w:p w:rsidR="00F4578C" w:rsidRPr="00C55C10" w:rsidRDefault="00F4578C" w:rsidP="007A2B99">
            <w:pPr>
              <w:pStyle w:val="Sansinterligne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Niveau atteint selon moi</w:t>
            </w:r>
          </w:p>
        </w:tc>
      </w:tr>
      <w:tr w:rsidR="001D6E9B" w:rsidRPr="00C55C10" w:rsidTr="001D6E9B">
        <w:tc>
          <w:tcPr>
            <w:tcW w:w="5000" w:type="pct"/>
            <w:gridSpan w:val="2"/>
          </w:tcPr>
          <w:p w:rsidR="001D6E9B" w:rsidRPr="00C55C10" w:rsidRDefault="001D6E9B" w:rsidP="001D6E9B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Compétences de l’enseignant, acteur du service public de l’éducation</w:t>
            </w: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7651C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C1 : Mettre en œuvre les valeurs de la République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7651C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lastRenderedPageBreak/>
              <w:t xml:space="preserve">C2 : </w:t>
            </w:r>
            <w:r w:rsidRPr="00C55C10">
              <w:rPr>
                <w:rStyle w:val="stitre21"/>
                <w:rFonts w:cstheme="minorHAnsi"/>
                <w:sz w:val="18"/>
                <w:szCs w:val="18"/>
              </w:rPr>
              <w:t>Inscrire son action dans le cadre des principes fondamentaux du système éducatif et dans le cadre réglementaire de son activité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7651C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C3 : Agir en éducateur responsable et selon des principes éthiques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D6E9B" w:rsidRPr="00C55C10" w:rsidTr="001D6E9B">
        <w:tc>
          <w:tcPr>
            <w:tcW w:w="5000" w:type="pct"/>
            <w:gridSpan w:val="2"/>
          </w:tcPr>
          <w:p w:rsidR="001D6E9B" w:rsidRPr="00C55C10" w:rsidRDefault="001D6E9B" w:rsidP="001D6E9B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Compétences de l’enseignant, porteur du savoir dans une culture commune</w:t>
            </w: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7651C" w:rsidP="007A2B99">
            <w:pPr>
              <w:pStyle w:val="stitre2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C10">
              <w:rPr>
                <w:rFonts w:asciiTheme="minorHAnsi" w:hAnsiTheme="minorHAnsi" w:cstheme="minorHAnsi"/>
                <w:sz w:val="18"/>
                <w:szCs w:val="18"/>
              </w:rPr>
              <w:t xml:space="preserve">C4 : </w:t>
            </w:r>
            <w:r w:rsidR="00C55C10">
              <w:rPr>
                <w:rFonts w:asciiTheme="minorHAnsi" w:hAnsiTheme="minorHAnsi" w:cstheme="minorHAnsi"/>
                <w:sz w:val="18"/>
                <w:szCs w:val="18"/>
              </w:rPr>
              <w:t>Maîtriser les</w:t>
            </w:r>
            <w:r w:rsidRPr="00C55C10">
              <w:rPr>
                <w:rFonts w:asciiTheme="minorHAnsi" w:hAnsiTheme="minorHAnsi" w:cstheme="minorHAnsi"/>
                <w:sz w:val="18"/>
                <w:szCs w:val="18"/>
              </w:rPr>
              <w:t xml:space="preserve"> disciplin</w:t>
            </w:r>
            <w:r w:rsidR="00C55C1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55C10">
              <w:rPr>
                <w:rFonts w:asciiTheme="minorHAnsi" w:hAnsiTheme="minorHAnsi" w:cstheme="minorHAnsi"/>
                <w:sz w:val="18"/>
                <w:szCs w:val="18"/>
              </w:rPr>
              <w:t>s e</w:t>
            </w:r>
            <w:r w:rsidR="00C55C10">
              <w:rPr>
                <w:rFonts w:asciiTheme="minorHAnsi" w:hAnsiTheme="minorHAnsi" w:cstheme="minorHAnsi"/>
                <w:sz w:val="18"/>
                <w:szCs w:val="18"/>
              </w:rPr>
              <w:t>nseignées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EF45C2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C5 :</w:t>
            </w:r>
            <w:r w:rsidR="00C55C10">
              <w:rPr>
                <w:rFonts w:cstheme="minorHAnsi"/>
                <w:sz w:val="18"/>
                <w:szCs w:val="18"/>
              </w:rPr>
              <w:t xml:space="preserve"> Ancrer son action en référence à une culture commune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EF45C2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C6 :</w:t>
            </w:r>
            <w:r w:rsidR="00537958">
              <w:rPr>
                <w:rFonts w:cstheme="minorHAnsi"/>
                <w:sz w:val="18"/>
                <w:szCs w:val="18"/>
              </w:rPr>
              <w:t xml:space="preserve"> Etre une référence dans l’usage de la langue française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EF45C2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C7 :</w:t>
            </w:r>
            <w:r w:rsidR="00537958">
              <w:rPr>
                <w:rFonts w:cstheme="minorHAnsi"/>
                <w:sz w:val="18"/>
                <w:szCs w:val="18"/>
              </w:rPr>
              <w:t xml:space="preserve"> Maîtriser au moins une langue étrangère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EF45C2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 xml:space="preserve">C8 : </w:t>
            </w:r>
            <w:r w:rsidR="00537958">
              <w:rPr>
                <w:rFonts w:cstheme="minorHAnsi"/>
                <w:sz w:val="18"/>
                <w:szCs w:val="18"/>
              </w:rPr>
              <w:t>Maîtriser les éléments de la culture numérique nécessaires à son enseignement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D6E9B" w:rsidRPr="00C55C10" w:rsidTr="001D6E9B">
        <w:tc>
          <w:tcPr>
            <w:tcW w:w="5000" w:type="pct"/>
            <w:gridSpan w:val="2"/>
          </w:tcPr>
          <w:p w:rsidR="001D6E9B" w:rsidRPr="00C55C10" w:rsidRDefault="001D6E9B" w:rsidP="001D6E9B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Compétences de l’enseignant, maître d‘œuvre de l’organisation et du suivi du parcours d’apprentissage des élèves</w:t>
            </w:r>
          </w:p>
        </w:tc>
      </w:tr>
      <w:tr w:rsidR="006F3DE3" w:rsidRPr="00537958" w:rsidTr="00E9351E">
        <w:tc>
          <w:tcPr>
            <w:tcW w:w="4297" w:type="pct"/>
          </w:tcPr>
          <w:p w:rsidR="006F3DE3" w:rsidRPr="00537958" w:rsidRDefault="00537958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537958">
              <w:rPr>
                <w:rFonts w:cstheme="minorHAnsi"/>
                <w:sz w:val="18"/>
                <w:szCs w:val="18"/>
              </w:rPr>
              <w:t xml:space="preserve">C9 : </w:t>
            </w:r>
            <w:r w:rsidRPr="00537958">
              <w:rPr>
                <w:sz w:val="18"/>
                <w:szCs w:val="18"/>
              </w:rPr>
              <w:t>Construire des situations d'enseignement et d'apprentissage</w:t>
            </w:r>
            <w:r>
              <w:rPr>
                <w:sz w:val="18"/>
                <w:szCs w:val="18"/>
              </w:rPr>
              <w:t xml:space="preserve"> </w:t>
            </w:r>
            <w:r w:rsidRPr="00537958">
              <w:rPr>
                <w:sz w:val="18"/>
                <w:szCs w:val="18"/>
              </w:rPr>
              <w:t>en prenant appui sur la recherche</w:t>
            </w:r>
          </w:p>
        </w:tc>
        <w:tc>
          <w:tcPr>
            <w:tcW w:w="703" w:type="pct"/>
          </w:tcPr>
          <w:p w:rsidR="006F3DE3" w:rsidRPr="00537958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37958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C10 : Installer une relation pédagogique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37958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C11 : Prendre en compte la diversité des élèves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37958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C12 : Contribuer à la construction des parcours des élèves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37958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C13 : Evaluer et certifier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D6E9B" w:rsidRPr="00C55C10" w:rsidTr="00E9351E">
        <w:tc>
          <w:tcPr>
            <w:tcW w:w="5000" w:type="pct"/>
            <w:gridSpan w:val="2"/>
          </w:tcPr>
          <w:p w:rsidR="001D6E9B" w:rsidRPr="00C55C10" w:rsidRDefault="001D6E9B" w:rsidP="001D6E9B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Compétences de l’enseignant, acteur de la communauté éducative dans l’école ou l’établissement et son environnement</w:t>
            </w: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37958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C14 : Agir en tant que membre de la communauté éducative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37958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C15 : Concourir à l’action d’une équipe pédagogique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F3DE3" w:rsidRPr="00C55C10" w:rsidTr="00E9351E">
        <w:tc>
          <w:tcPr>
            <w:tcW w:w="4297" w:type="pct"/>
          </w:tcPr>
          <w:p w:rsidR="006F3DE3" w:rsidRPr="00C55C10" w:rsidRDefault="00537958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C16: Coopérer avec les parents et les autres partenaires de l’école</w:t>
            </w:r>
          </w:p>
        </w:tc>
        <w:tc>
          <w:tcPr>
            <w:tcW w:w="703" w:type="pct"/>
          </w:tcPr>
          <w:p w:rsidR="006F3DE3" w:rsidRPr="00C55C10" w:rsidRDefault="006F3DE3" w:rsidP="007A2B99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7A2167" w:rsidRDefault="007A2167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8A0837" w:rsidRPr="006F3DE3" w:rsidRDefault="007A2167" w:rsidP="00DA5AE1">
      <w:pPr>
        <w:pStyle w:val="Sansinterligne"/>
        <w:numPr>
          <w:ilvl w:val="0"/>
          <w:numId w:val="4"/>
        </w:numPr>
        <w:spacing w:line="276" w:lineRule="auto"/>
        <w:jc w:val="both"/>
        <w:rPr>
          <w:rFonts w:cstheme="minorHAnsi"/>
          <w:i/>
          <w:szCs w:val="24"/>
        </w:rPr>
      </w:pPr>
      <w:r w:rsidRPr="006F3DE3">
        <w:rPr>
          <w:rFonts w:cstheme="minorHAnsi"/>
          <w:i/>
          <w:szCs w:val="24"/>
        </w:rPr>
        <w:t>En m’appuyant sur le tableau précédent, je choisis :</w:t>
      </w:r>
    </w:p>
    <w:p w:rsidR="007A2167" w:rsidRDefault="007A2167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Trois domaines d’expertise </w:t>
      </w:r>
      <w:r w:rsidR="00A0135C">
        <w:rPr>
          <w:rFonts w:cstheme="minorHAnsi"/>
          <w:szCs w:val="24"/>
        </w:rPr>
        <w:t>(ou qui s’en approchent</w:t>
      </w:r>
      <w:r w:rsidR="00C31435">
        <w:rPr>
          <w:rFonts w:cstheme="minorHAnsi"/>
          <w:szCs w:val="24"/>
        </w:rPr>
        <w:t xml:space="preserve"> le plus</w:t>
      </w:r>
      <w:r w:rsidR="00A0135C">
        <w:rPr>
          <w:rFonts w:cstheme="minorHAnsi"/>
          <w:szCs w:val="24"/>
        </w:rPr>
        <w:t xml:space="preserve">) </w:t>
      </w:r>
      <w:r>
        <w:rPr>
          <w:rFonts w:cstheme="minorHAnsi"/>
          <w:szCs w:val="24"/>
        </w:rPr>
        <w:t>:</w:t>
      </w:r>
      <w:r w:rsidR="00C31435">
        <w:rPr>
          <w:rFonts w:cstheme="minorHAnsi"/>
          <w:szCs w:val="24"/>
        </w:rPr>
        <w:t xml:space="preserve"> ……………………………………………</w:t>
      </w:r>
    </w:p>
    <w:p w:rsidR="007A2167" w:rsidRDefault="007A2167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Trois domaines à renforcer :</w:t>
      </w:r>
      <w:r w:rsidR="006F3DE3">
        <w:rPr>
          <w:rFonts w:cstheme="minorHAnsi"/>
          <w:szCs w:val="24"/>
        </w:rPr>
        <w:t xml:space="preserve"> ………………………………………….</w:t>
      </w:r>
    </w:p>
    <w:p w:rsidR="007A2167" w:rsidRDefault="007A2167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3507CD" w:rsidRPr="00256495" w:rsidRDefault="003507CD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256495" w:rsidRPr="003507CD" w:rsidRDefault="00983A31" w:rsidP="00DA5AE1">
      <w:pPr>
        <w:pStyle w:val="Sansinterligne"/>
        <w:spacing w:line="276" w:lineRule="auto"/>
        <w:jc w:val="both"/>
        <w:rPr>
          <w:rFonts w:cstheme="minorHAnsi"/>
          <w:b/>
          <w:color w:val="0070C0"/>
          <w:szCs w:val="24"/>
        </w:rPr>
      </w:pPr>
      <w:r w:rsidRPr="003507CD">
        <w:rPr>
          <w:rFonts w:cstheme="minorHAnsi"/>
          <w:b/>
          <w:color w:val="0070C0"/>
          <w:szCs w:val="24"/>
        </w:rPr>
        <w:t>TEMPS 2 : EN « NOUS »</w:t>
      </w:r>
    </w:p>
    <w:p w:rsidR="00842F1A" w:rsidRPr="003507CD" w:rsidRDefault="00842F1A" w:rsidP="00DA5AE1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color w:val="0070C0"/>
          <w:szCs w:val="24"/>
        </w:rPr>
      </w:pPr>
      <w:r w:rsidRPr="003507CD">
        <w:rPr>
          <w:rFonts w:cstheme="minorHAnsi"/>
          <w:b/>
          <w:color w:val="0070C0"/>
          <w:szCs w:val="24"/>
        </w:rPr>
        <w:t>Représentations des participants</w:t>
      </w:r>
      <w:r w:rsidR="00C55C10" w:rsidRPr="003507CD">
        <w:rPr>
          <w:rFonts w:cstheme="minorHAnsi"/>
          <w:color w:val="0070C0"/>
          <w:szCs w:val="24"/>
        </w:rPr>
        <w:t> </w:t>
      </w:r>
    </w:p>
    <w:p w:rsidR="00842F1A" w:rsidRPr="00702C19" w:rsidRDefault="00265E8D" w:rsidP="00DA5AE1">
      <w:pPr>
        <w:pStyle w:val="Sansinterligne"/>
        <w:numPr>
          <w:ilvl w:val="0"/>
          <w:numId w:val="4"/>
        </w:numPr>
        <w:spacing w:line="276" w:lineRule="auto"/>
        <w:jc w:val="both"/>
        <w:rPr>
          <w:rFonts w:cstheme="minorHAnsi"/>
          <w:i/>
          <w:szCs w:val="24"/>
        </w:rPr>
      </w:pPr>
      <w:r w:rsidRPr="00435F2F">
        <w:rPr>
          <w:rFonts w:cstheme="min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145EE6" wp14:editId="71899836">
                <wp:simplePos x="0" y="0"/>
                <wp:positionH relativeFrom="column">
                  <wp:posOffset>3717290</wp:posOffset>
                </wp:positionH>
                <wp:positionV relativeFrom="paragraph">
                  <wp:posOffset>393700</wp:posOffset>
                </wp:positionV>
                <wp:extent cx="361315" cy="337820"/>
                <wp:effectExtent l="0" t="0" r="19685" b="241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37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CCE" w:rsidRDefault="00476CCE" w:rsidP="00435F2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45EE6" id="Zone de texte 2" o:spid="_x0000_s1026" style="position:absolute;left:0;text-align:left;margin-left:292.7pt;margin-top:31pt;width:28.45pt;height:2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">
                <v:stroke joinstyle="miter"/>
                <v:textbox>
                  <w:txbxContent>
                    <w:p w:rsidR="00476CCE" w:rsidRDefault="00476CCE" w:rsidP="00435F2F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435F2F">
        <w:rPr>
          <w:rFonts w:cstheme="min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9AEE42" wp14:editId="7DB3280C">
                <wp:simplePos x="0" y="0"/>
                <wp:positionH relativeFrom="column">
                  <wp:posOffset>1734820</wp:posOffset>
                </wp:positionH>
                <wp:positionV relativeFrom="paragraph">
                  <wp:posOffset>412795</wp:posOffset>
                </wp:positionV>
                <wp:extent cx="361315" cy="320040"/>
                <wp:effectExtent l="0" t="0" r="19685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2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CCE" w:rsidRDefault="00476CC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AEE42" id="_x0000_s1027" style="position:absolute;left:0;text-align:left;margin-left:136.6pt;margin-top:32.5pt;width:28.45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">
                <v:stroke joinstyle="miter"/>
                <v:textbox>
                  <w:txbxContent>
                    <w:p w:rsidR="00476CCE" w:rsidRDefault="00476CCE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842F1A" w:rsidRPr="00702C19">
        <w:rPr>
          <w:rFonts w:cstheme="minorHAnsi"/>
          <w:i/>
          <w:szCs w:val="24"/>
        </w:rPr>
        <w:t>Par groupes de</w:t>
      </w:r>
      <w:r w:rsidR="00435F2F">
        <w:rPr>
          <w:rFonts w:cstheme="minorHAnsi"/>
          <w:i/>
          <w:szCs w:val="24"/>
        </w:rPr>
        <w:t xml:space="preserve"> 3 ou</w:t>
      </w:r>
      <w:r w:rsidR="00842F1A" w:rsidRPr="00702C19">
        <w:rPr>
          <w:rFonts w:cstheme="minorHAnsi"/>
          <w:i/>
          <w:szCs w:val="24"/>
        </w:rPr>
        <w:t xml:space="preserve"> 4, </w:t>
      </w:r>
      <w:r>
        <w:rPr>
          <w:rFonts w:cstheme="minorHAnsi"/>
          <w:i/>
          <w:szCs w:val="24"/>
        </w:rPr>
        <w:t xml:space="preserve">nous nous mettons d’accord et </w:t>
      </w:r>
      <w:r w:rsidR="00983A31" w:rsidRPr="00702C19">
        <w:rPr>
          <w:rFonts w:cstheme="minorHAnsi"/>
          <w:i/>
          <w:szCs w:val="24"/>
        </w:rPr>
        <w:t>nous complétons</w:t>
      </w:r>
      <w:r w:rsidR="00842F1A" w:rsidRPr="00702C19">
        <w:rPr>
          <w:rFonts w:cstheme="minorHAnsi"/>
          <w:i/>
          <w:szCs w:val="24"/>
        </w:rPr>
        <w:t xml:space="preserve"> cette phrase</w:t>
      </w:r>
      <w:r w:rsidR="00983A31" w:rsidRPr="00702C19">
        <w:rPr>
          <w:rFonts w:cstheme="minorHAnsi"/>
          <w:i/>
          <w:szCs w:val="24"/>
        </w:rPr>
        <w:t>,</w:t>
      </w:r>
      <w:r w:rsidR="00842F1A" w:rsidRPr="00702C19">
        <w:rPr>
          <w:rFonts w:cstheme="minorHAnsi"/>
          <w:i/>
          <w:szCs w:val="24"/>
        </w:rPr>
        <w:t xml:space="preserve"> </w:t>
      </w:r>
      <w:r w:rsidR="00983A31" w:rsidRPr="00702C19">
        <w:rPr>
          <w:rFonts w:cstheme="minorHAnsi"/>
          <w:i/>
          <w:szCs w:val="24"/>
        </w:rPr>
        <w:t xml:space="preserve">sur une affiche, </w:t>
      </w:r>
      <w:r w:rsidR="00842F1A" w:rsidRPr="00702C19">
        <w:rPr>
          <w:rFonts w:cstheme="minorHAnsi"/>
          <w:i/>
          <w:szCs w:val="24"/>
        </w:rPr>
        <w:t>en utilisant les mots qui suivent</w:t>
      </w:r>
      <w:r w:rsidR="00C55C10">
        <w:rPr>
          <w:rFonts w:cstheme="minorHAnsi"/>
          <w:i/>
          <w:szCs w:val="24"/>
        </w:rPr>
        <w:t> :</w:t>
      </w:r>
    </w:p>
    <w:p w:rsidR="00842F1A" w:rsidRPr="00702C19" w:rsidRDefault="00435F2F" w:rsidP="00435F2F">
      <w:pPr>
        <w:pStyle w:val="Sansinterligne"/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« Cette formation va …………       </w:t>
      </w:r>
      <w:r w:rsidR="00842F1A" w:rsidRPr="00702C19">
        <w:rPr>
          <w:rFonts w:cstheme="minorHAnsi"/>
          <w:szCs w:val="24"/>
        </w:rPr>
        <w:t>…………. (</w:t>
      </w:r>
      <w:proofErr w:type="gramStart"/>
      <w:r>
        <w:rPr>
          <w:rFonts w:cstheme="minorHAnsi"/>
          <w:szCs w:val="24"/>
        </w:rPr>
        <w:t>à</w:t>
      </w:r>
      <w:proofErr w:type="gramEnd"/>
      <w:r>
        <w:rPr>
          <w:rFonts w:cstheme="minorHAnsi"/>
          <w:szCs w:val="24"/>
        </w:rPr>
        <w:t xml:space="preserve">, vers, </w:t>
      </w:r>
      <w:r w:rsidR="00842F1A" w:rsidRPr="00702C19">
        <w:rPr>
          <w:rFonts w:cstheme="minorHAnsi"/>
          <w:szCs w:val="24"/>
        </w:rPr>
        <w:t>de) ………………</w:t>
      </w:r>
      <w:r>
        <w:rPr>
          <w:rFonts w:cstheme="minorHAnsi"/>
          <w:szCs w:val="24"/>
        </w:rPr>
        <w:t xml:space="preserve">  </w:t>
      </w:r>
      <w:r w:rsidR="00842F1A" w:rsidRPr="00702C19">
        <w:rPr>
          <w:rFonts w:cstheme="minorHAnsi"/>
          <w:szCs w:val="24"/>
        </w:rPr>
        <w:t>……………….. »</w:t>
      </w:r>
    </w:p>
    <w:p w:rsidR="00435F2F" w:rsidRDefault="00435F2F" w:rsidP="00435F2F">
      <w:pPr>
        <w:pStyle w:val="Sansinterligne"/>
        <w:tabs>
          <w:tab w:val="left" w:pos="2423"/>
        </w:tabs>
        <w:spacing w:line="276" w:lineRule="auto"/>
        <w:ind w:left="360"/>
        <w:jc w:val="both"/>
        <w:rPr>
          <w:rFonts w:cstheme="minorHAns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42F1A" w:rsidTr="00E9351E">
        <w:tc>
          <w:tcPr>
            <w:tcW w:w="9889" w:type="dxa"/>
          </w:tcPr>
          <w:p w:rsidR="007138EA" w:rsidRPr="00853634" w:rsidRDefault="00435F2F" w:rsidP="00DA5AE1">
            <w:pPr>
              <w:pStyle w:val="Sansinterligne"/>
              <w:spacing w:line="276" w:lineRule="auto"/>
              <w:jc w:val="both"/>
              <w:rPr>
                <w:rFonts w:cstheme="minorHAnsi"/>
                <w:i/>
                <w:szCs w:val="24"/>
              </w:rPr>
            </w:pPr>
            <w:r w:rsidRPr="00435F2F">
              <w:rPr>
                <w:rFonts w:cstheme="minorHAns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1068B7" wp14:editId="3B8DF5D2">
                      <wp:simplePos x="0" y="0"/>
                      <wp:positionH relativeFrom="column">
                        <wp:posOffset>-43677</wp:posOffset>
                      </wp:positionH>
                      <wp:positionV relativeFrom="paragraph">
                        <wp:posOffset>42434</wp:posOffset>
                      </wp:positionV>
                      <wp:extent cx="361315" cy="337820"/>
                      <wp:effectExtent l="0" t="0" r="19685" b="2413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37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CCE" w:rsidRDefault="00476CCE" w:rsidP="00435F2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068B7" id="_x0000_s1028" style="position:absolute;left:0;text-align:left;margin-left:-3.45pt;margin-top:3.35pt;width:28.4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">
                      <v:stroke joinstyle="miter"/>
                      <v:textbox>
                        <w:txbxContent>
                          <w:p w:rsidR="00476CCE" w:rsidRDefault="00476CCE" w:rsidP="00435F2F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138EA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            </w:t>
            </w:r>
            <w:proofErr w:type="gramStart"/>
            <w:r w:rsidR="007138EA" w:rsidRPr="00853634">
              <w:rPr>
                <w:rFonts w:cstheme="minorHAnsi"/>
                <w:i/>
                <w:szCs w:val="24"/>
              </w:rPr>
              <w:t>une</w:t>
            </w:r>
            <w:proofErr w:type="gramEnd"/>
            <w:r w:rsidR="007138EA" w:rsidRPr="00853634">
              <w:rPr>
                <w:rFonts w:cstheme="minorHAnsi"/>
                <w:i/>
                <w:szCs w:val="24"/>
              </w:rPr>
              <w:t xml:space="preserve"> seule possibilité</w:t>
            </w:r>
            <w:r w:rsidR="00853634">
              <w:rPr>
                <w:rFonts w:cstheme="minorHAnsi"/>
                <w:i/>
                <w:szCs w:val="24"/>
              </w:rPr>
              <w:t xml:space="preserve"> parmi </w:t>
            </w:r>
            <w:r w:rsidR="00842F1A" w:rsidRPr="00853634">
              <w:rPr>
                <w:rFonts w:cstheme="minorHAnsi"/>
                <w:i/>
                <w:szCs w:val="24"/>
              </w:rPr>
              <w:t xml:space="preserve">: </w:t>
            </w:r>
          </w:p>
          <w:p w:rsidR="00842F1A" w:rsidRDefault="00842F1A" w:rsidP="00435F2F">
            <w:pPr>
              <w:pStyle w:val="Sansinterligne"/>
              <w:spacing w:line="276" w:lineRule="auto"/>
              <w:ind w:left="708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nous amener à ; nous accompagner vers ; nous permettre de ; nous apporter </w:t>
            </w:r>
          </w:p>
        </w:tc>
      </w:tr>
      <w:tr w:rsidR="00842F1A" w:rsidTr="00E9351E">
        <w:tc>
          <w:tcPr>
            <w:tcW w:w="9889" w:type="dxa"/>
          </w:tcPr>
          <w:p w:rsidR="007138EA" w:rsidRPr="00853634" w:rsidRDefault="00435F2F" w:rsidP="00435F2F">
            <w:pPr>
              <w:pStyle w:val="Sansinterligne"/>
              <w:spacing w:line="360" w:lineRule="auto"/>
              <w:ind w:left="360"/>
              <w:jc w:val="both"/>
              <w:rPr>
                <w:rFonts w:cstheme="minorHAnsi"/>
                <w:i/>
                <w:szCs w:val="24"/>
              </w:rPr>
            </w:pPr>
            <w:r w:rsidRPr="00435F2F">
              <w:rPr>
                <w:rFonts w:cstheme="minorHAnsi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068B7" wp14:editId="3B8DF5D2">
                      <wp:simplePos x="0" y="0"/>
                      <wp:positionH relativeFrom="column">
                        <wp:posOffset>-43677</wp:posOffset>
                      </wp:positionH>
                      <wp:positionV relativeFrom="paragraph">
                        <wp:posOffset>25538</wp:posOffset>
                      </wp:positionV>
                      <wp:extent cx="361315" cy="337820"/>
                      <wp:effectExtent l="0" t="0" r="19685" b="2413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37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CCE" w:rsidRDefault="00476CCE" w:rsidP="00435F2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068B7" id="_x0000_s1029" style="position:absolute;left:0;text-align:left;margin-left:-3.45pt;margin-top:2pt;width:28.4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">
                      <v:stroke joinstyle="miter"/>
                      <v:textbox>
                        <w:txbxContent>
                          <w:p w:rsidR="00476CCE" w:rsidRDefault="00476CCE" w:rsidP="00435F2F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Cs w:val="24"/>
              </w:rPr>
              <w:t xml:space="preserve">      </w:t>
            </w:r>
            <w:r w:rsidR="00983A31" w:rsidRPr="00853634">
              <w:rPr>
                <w:rFonts w:cstheme="minorHAnsi"/>
                <w:i/>
                <w:szCs w:val="24"/>
              </w:rPr>
              <w:t>possibilité de choisir 3</w:t>
            </w:r>
            <w:r w:rsidR="00842F1A" w:rsidRPr="00853634">
              <w:rPr>
                <w:rFonts w:cstheme="minorHAnsi"/>
                <w:i/>
                <w:szCs w:val="24"/>
              </w:rPr>
              <w:t xml:space="preserve"> propositions</w:t>
            </w:r>
            <w:r w:rsidR="00983A31" w:rsidRPr="00853634">
              <w:rPr>
                <w:rFonts w:cstheme="minorHAnsi"/>
                <w:i/>
                <w:szCs w:val="24"/>
              </w:rPr>
              <w:t xml:space="preserve"> maximum</w:t>
            </w:r>
            <w:r w:rsidR="00853634">
              <w:rPr>
                <w:rFonts w:cstheme="minorHAnsi"/>
                <w:i/>
                <w:szCs w:val="24"/>
              </w:rPr>
              <w:t xml:space="preserve"> parmi</w:t>
            </w:r>
            <w:r w:rsidR="00842F1A" w:rsidRPr="00853634">
              <w:rPr>
                <w:rFonts w:cstheme="minorHAnsi"/>
                <w:i/>
                <w:szCs w:val="24"/>
              </w:rPr>
              <w:t xml:space="preserve"> : </w:t>
            </w:r>
          </w:p>
          <w:p w:rsidR="007138EA" w:rsidRDefault="00435F2F" w:rsidP="00F2606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  <w:r w:rsidR="007138EA">
              <w:rPr>
                <w:rFonts w:cstheme="minorHAnsi"/>
                <w:szCs w:val="24"/>
              </w:rPr>
              <w:t xml:space="preserve">(mutualiser) </w:t>
            </w:r>
            <w:r w:rsidR="00A0135C">
              <w:rPr>
                <w:rFonts w:cstheme="minorHAnsi"/>
                <w:szCs w:val="24"/>
              </w:rPr>
              <w:t>un</w:t>
            </w:r>
            <w:r w:rsidR="007138EA">
              <w:rPr>
                <w:rFonts w:cstheme="minorHAnsi"/>
                <w:szCs w:val="24"/>
              </w:rPr>
              <w:t>e mutualisation</w:t>
            </w:r>
            <w:r w:rsidR="00A0135C">
              <w:rPr>
                <w:rFonts w:cstheme="minorHAnsi"/>
                <w:szCs w:val="24"/>
              </w:rPr>
              <w:t xml:space="preserve"> </w:t>
            </w:r>
            <w:r w:rsidR="00842F1A">
              <w:rPr>
                <w:rFonts w:cstheme="minorHAnsi"/>
                <w:szCs w:val="24"/>
              </w:rPr>
              <w:t>des pratiques </w:t>
            </w:r>
          </w:p>
          <w:p w:rsidR="007138EA" w:rsidRDefault="00A0135C" w:rsidP="00F2606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(connaître) </w:t>
            </w:r>
            <w:r w:rsidR="00842F1A">
              <w:rPr>
                <w:rFonts w:cstheme="minorHAnsi"/>
                <w:szCs w:val="24"/>
              </w:rPr>
              <w:t>des ressources</w:t>
            </w:r>
            <w:r w:rsidR="007138EA">
              <w:rPr>
                <w:rFonts w:cstheme="minorHAnsi"/>
                <w:szCs w:val="24"/>
              </w:rPr>
              <w:t xml:space="preserve"> nouvelles</w:t>
            </w:r>
          </w:p>
          <w:p w:rsidR="007138EA" w:rsidRDefault="007138EA" w:rsidP="00F2606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(fa</w:t>
            </w:r>
            <w:r w:rsidR="00842F1A">
              <w:rPr>
                <w:rFonts w:cstheme="minorHAnsi"/>
                <w:szCs w:val="24"/>
              </w:rPr>
              <w:t>ire réussir</w:t>
            </w:r>
            <w:r>
              <w:rPr>
                <w:rFonts w:cstheme="minorHAnsi"/>
                <w:szCs w:val="24"/>
              </w:rPr>
              <w:t>)</w:t>
            </w:r>
            <w:r w:rsidR="00A20114">
              <w:rPr>
                <w:rFonts w:cstheme="minorHAnsi"/>
                <w:szCs w:val="24"/>
              </w:rPr>
              <w:t xml:space="preserve"> la réussite</w:t>
            </w:r>
            <w:r w:rsidR="00A0135C">
              <w:rPr>
                <w:rFonts w:cstheme="minorHAnsi"/>
                <w:szCs w:val="24"/>
              </w:rPr>
              <w:t xml:space="preserve"> de </w:t>
            </w:r>
            <w:r w:rsidR="00842F1A">
              <w:rPr>
                <w:rFonts w:cstheme="minorHAnsi"/>
                <w:szCs w:val="24"/>
              </w:rPr>
              <w:t>tous les élèves</w:t>
            </w:r>
          </w:p>
          <w:p w:rsidR="007138EA" w:rsidRDefault="007138EA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</w:t>
            </w:r>
            <w:r w:rsidR="00842F1A">
              <w:rPr>
                <w:rFonts w:cstheme="minorHAnsi"/>
                <w:szCs w:val="24"/>
              </w:rPr>
              <w:t>dire</w:t>
            </w:r>
            <w:r>
              <w:rPr>
                <w:rFonts w:cstheme="minorHAnsi"/>
                <w:szCs w:val="24"/>
              </w:rPr>
              <w:t>) un partage de</w:t>
            </w:r>
            <w:r w:rsidR="00842F1A">
              <w:rPr>
                <w:rFonts w:cstheme="minorHAnsi"/>
                <w:szCs w:val="24"/>
              </w:rPr>
              <w:t xml:space="preserve"> nos doutes</w:t>
            </w:r>
          </w:p>
          <w:p w:rsidR="007138EA" w:rsidRDefault="007138EA" w:rsidP="00435F2F">
            <w:pPr>
              <w:pStyle w:val="Sansinterligne"/>
              <w:spacing w:line="276" w:lineRule="auto"/>
              <w:ind w:left="7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(clarifier) une clarification</w:t>
            </w:r>
            <w:r w:rsidR="00983A31">
              <w:rPr>
                <w:rFonts w:cstheme="minorHAnsi"/>
                <w:szCs w:val="24"/>
              </w:rPr>
              <w:t xml:space="preserve"> des enjeux</w:t>
            </w:r>
          </w:p>
          <w:p w:rsidR="00983A31" w:rsidRDefault="00983A31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(clarifier) une clarification de la terminologie</w:t>
            </w:r>
          </w:p>
          <w:p w:rsidR="00A20114" w:rsidRDefault="00A20114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(rechercher) la recherche de ce qui marche dans l’amélioration de la réussite des élèves</w:t>
            </w:r>
          </w:p>
          <w:p w:rsidR="007138EA" w:rsidRDefault="007138EA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(identifier collectivement</w:t>
            </w:r>
            <w:r w:rsidRPr="007138EA">
              <w:rPr>
                <w:rFonts w:cstheme="minorHAnsi"/>
                <w:szCs w:val="24"/>
              </w:rPr>
              <w:t>)</w:t>
            </w:r>
            <w:r w:rsidR="00842F1A" w:rsidRPr="007138EA">
              <w:rPr>
                <w:rFonts w:cstheme="minorHAnsi"/>
                <w:szCs w:val="24"/>
              </w:rPr>
              <w:t xml:space="preserve"> une identification collective</w:t>
            </w:r>
            <w:r w:rsidR="00983A31">
              <w:rPr>
                <w:rFonts w:cstheme="minorHAnsi"/>
                <w:szCs w:val="24"/>
              </w:rPr>
              <w:t xml:space="preserve"> des freins</w:t>
            </w:r>
            <w:r>
              <w:rPr>
                <w:rFonts w:cstheme="minorHAnsi"/>
                <w:szCs w:val="24"/>
              </w:rPr>
              <w:t xml:space="preserve"> spécifiques </w:t>
            </w:r>
          </w:p>
          <w:p w:rsidR="007138EA" w:rsidRDefault="007138EA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(faire) </w:t>
            </w:r>
            <w:r w:rsidR="00842F1A" w:rsidRPr="007138EA">
              <w:rPr>
                <w:rFonts w:cstheme="minorHAnsi"/>
                <w:szCs w:val="24"/>
              </w:rPr>
              <w:t>des choix de dispositifs</w:t>
            </w:r>
            <w:r w:rsidR="00060D46">
              <w:rPr>
                <w:rFonts w:cstheme="minorHAnsi"/>
                <w:szCs w:val="24"/>
              </w:rPr>
              <w:t xml:space="preserve"> pédagogiques</w:t>
            </w:r>
          </w:p>
          <w:p w:rsidR="007138EA" w:rsidRDefault="007138EA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(expérimenter) une expérimentation</w:t>
            </w:r>
            <w:r w:rsidR="00842F1A" w:rsidRPr="007138EA">
              <w:rPr>
                <w:rFonts w:cstheme="minorHAnsi"/>
                <w:szCs w:val="24"/>
              </w:rPr>
              <w:t xml:space="preserve"> de pistes</w:t>
            </w:r>
          </w:p>
          <w:p w:rsidR="007138EA" w:rsidRDefault="007138EA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(partager) </w:t>
            </w:r>
            <w:r w:rsidR="00842F1A" w:rsidRPr="007138EA">
              <w:rPr>
                <w:rFonts w:cstheme="minorHAnsi"/>
                <w:szCs w:val="24"/>
              </w:rPr>
              <w:t>une enquête réflexive</w:t>
            </w:r>
          </w:p>
          <w:p w:rsidR="00842F1A" w:rsidRDefault="007138EA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</w:t>
            </w:r>
            <w:proofErr w:type="gramStart"/>
            <w:r w:rsidR="00842F1A" w:rsidRPr="007138EA">
              <w:rPr>
                <w:rFonts w:cstheme="minorHAnsi"/>
                <w:szCs w:val="24"/>
              </w:rPr>
              <w:t>nous</w:t>
            </w:r>
            <w:proofErr w:type="gramEnd"/>
            <w:r w:rsidR="00842F1A" w:rsidRPr="007138EA">
              <w:rPr>
                <w:rFonts w:cstheme="minorHAnsi"/>
                <w:szCs w:val="24"/>
              </w:rPr>
              <w:t xml:space="preserve"> appuyer</w:t>
            </w:r>
            <w:r>
              <w:rPr>
                <w:rFonts w:cstheme="minorHAnsi"/>
                <w:szCs w:val="24"/>
              </w:rPr>
              <w:t xml:space="preserve">) un appui </w:t>
            </w:r>
            <w:r w:rsidR="00842F1A" w:rsidRPr="007138EA">
              <w:rPr>
                <w:rFonts w:cstheme="minorHAnsi"/>
                <w:szCs w:val="24"/>
              </w:rPr>
              <w:t>sur nos expertises</w:t>
            </w:r>
            <w:r w:rsidR="004B1D25">
              <w:rPr>
                <w:rFonts w:cstheme="minorHAnsi"/>
                <w:szCs w:val="24"/>
              </w:rPr>
              <w:t xml:space="preserve"> (ce que nous faisons déjà)</w:t>
            </w:r>
          </w:p>
          <w:p w:rsidR="00983A31" w:rsidRDefault="00983A31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</w:t>
            </w:r>
            <w:proofErr w:type="gramStart"/>
            <w:r>
              <w:rPr>
                <w:rFonts w:cstheme="minorHAnsi"/>
                <w:szCs w:val="24"/>
              </w:rPr>
              <w:t>construire</w:t>
            </w:r>
            <w:proofErr w:type="gramEnd"/>
            <w:r>
              <w:rPr>
                <w:rFonts w:cstheme="minorHAnsi"/>
                <w:szCs w:val="24"/>
              </w:rPr>
              <w:t>) la construction d’un projet collectif autour de la réussite de tous les élèves</w:t>
            </w:r>
          </w:p>
          <w:p w:rsidR="00842F1A" w:rsidRDefault="00983A31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(améliorer) une amélioration du climat scolaire</w:t>
            </w:r>
          </w:p>
          <w:p w:rsidR="00983A31" w:rsidRDefault="00060D46" w:rsidP="00DA5AE1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(améliorer) une amélioration du suivi des élèves</w:t>
            </w:r>
          </w:p>
          <w:p w:rsidR="00060D46" w:rsidRDefault="00060D46" w:rsidP="00C55C10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(proposer) des propositions de parcours adaptés aux élèves</w:t>
            </w:r>
          </w:p>
          <w:p w:rsidR="00C55C10" w:rsidRPr="00C55C10" w:rsidRDefault="00C55C10" w:rsidP="00C55C10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Autre</w:t>
            </w:r>
            <w:r w:rsidR="00265E8D">
              <w:rPr>
                <w:rFonts w:cstheme="minorHAnsi"/>
                <w:szCs w:val="24"/>
              </w:rPr>
              <w:t> : à préciser</w:t>
            </w:r>
          </w:p>
        </w:tc>
      </w:tr>
    </w:tbl>
    <w:p w:rsidR="00842F1A" w:rsidRDefault="00842F1A" w:rsidP="00DA5AE1">
      <w:pPr>
        <w:pStyle w:val="Sansinterligne"/>
        <w:spacing w:line="276" w:lineRule="auto"/>
        <w:ind w:left="720"/>
        <w:jc w:val="both"/>
        <w:rPr>
          <w:rFonts w:cstheme="minorHAnsi"/>
          <w:szCs w:val="24"/>
        </w:rPr>
      </w:pPr>
    </w:p>
    <w:p w:rsidR="007A2167" w:rsidRPr="003507CD" w:rsidRDefault="007A2167" w:rsidP="00DA5AE1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color w:val="0070C0"/>
          <w:szCs w:val="24"/>
        </w:rPr>
      </w:pPr>
      <w:r w:rsidRPr="003507CD">
        <w:rPr>
          <w:rFonts w:cstheme="minorHAnsi"/>
          <w:b/>
          <w:color w:val="0070C0"/>
          <w:szCs w:val="24"/>
        </w:rPr>
        <w:t>Mise</w:t>
      </w:r>
      <w:r w:rsidR="00983A31" w:rsidRPr="003507CD">
        <w:rPr>
          <w:rFonts w:cstheme="minorHAnsi"/>
          <w:b/>
          <w:color w:val="0070C0"/>
          <w:szCs w:val="24"/>
        </w:rPr>
        <w:t>s</w:t>
      </w:r>
      <w:r w:rsidRPr="003507CD">
        <w:rPr>
          <w:rFonts w:cstheme="minorHAnsi"/>
          <w:b/>
          <w:color w:val="0070C0"/>
          <w:szCs w:val="24"/>
        </w:rPr>
        <w:t xml:space="preserve"> en commun</w:t>
      </w:r>
      <w:r w:rsidR="007F3E78" w:rsidRPr="003507CD">
        <w:rPr>
          <w:rFonts w:cstheme="minorHAnsi"/>
          <w:b/>
          <w:color w:val="0070C0"/>
          <w:szCs w:val="24"/>
        </w:rPr>
        <w:t> </w:t>
      </w:r>
      <w:r w:rsidR="00983A31" w:rsidRPr="003507CD">
        <w:rPr>
          <w:rFonts w:cstheme="minorHAnsi"/>
          <w:b/>
          <w:color w:val="0070C0"/>
          <w:szCs w:val="24"/>
        </w:rPr>
        <w:t>du temps 1</w:t>
      </w:r>
      <w:r w:rsidR="007F3E78" w:rsidRPr="003507CD">
        <w:rPr>
          <w:rFonts w:cstheme="minorHAnsi"/>
          <w:color w:val="0070C0"/>
          <w:szCs w:val="24"/>
        </w:rPr>
        <w:t>: affichages</w:t>
      </w:r>
    </w:p>
    <w:p w:rsidR="007A2167" w:rsidRDefault="007A2167" w:rsidP="00DA5AE1">
      <w:pPr>
        <w:pStyle w:val="Sansinterligne"/>
        <w:numPr>
          <w:ilvl w:val="1"/>
          <w:numId w:val="5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Affichage des vélos sans commentaires, lecture à la pause ou pendant les activités</w:t>
      </w:r>
      <w:r w:rsidR="004B1D25">
        <w:rPr>
          <w:rFonts w:cstheme="minorHAnsi"/>
          <w:szCs w:val="24"/>
        </w:rPr>
        <w:t xml:space="preserve"> (facultatif)</w:t>
      </w:r>
    </w:p>
    <w:p w:rsidR="007A2167" w:rsidRDefault="007A2167" w:rsidP="00DA5AE1">
      <w:pPr>
        <w:pStyle w:val="Sansinterligne"/>
        <w:numPr>
          <w:ilvl w:val="1"/>
          <w:numId w:val="5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Affichage des domaines d’expertise avec les </w:t>
      </w:r>
      <w:r w:rsidRPr="007A2167">
        <w:rPr>
          <w:rFonts w:cstheme="minorHAnsi"/>
          <w:szCs w:val="24"/>
        </w:rPr>
        <w:t>noms</w:t>
      </w:r>
      <w:r w:rsidR="007F3E78">
        <w:rPr>
          <w:rFonts w:cstheme="minorHAnsi"/>
          <w:szCs w:val="24"/>
        </w:rPr>
        <w:t> : chacun va écrire ses trois domaines d’expertise</w:t>
      </w:r>
      <w:r w:rsidR="00C55C10">
        <w:rPr>
          <w:rFonts w:cstheme="minorHAnsi"/>
          <w:szCs w:val="24"/>
        </w:rPr>
        <w:t xml:space="preserve"> sur une affiche (tableau </w:t>
      </w:r>
      <w:r w:rsidR="007F3E78">
        <w:rPr>
          <w:rFonts w:cstheme="minorHAnsi"/>
          <w:szCs w:val="24"/>
        </w:rPr>
        <w:t xml:space="preserve">ou carte mentale des 16 </w:t>
      </w:r>
      <w:r w:rsidR="00842F1A">
        <w:rPr>
          <w:rFonts w:cstheme="minorHAnsi"/>
          <w:szCs w:val="24"/>
        </w:rPr>
        <w:t xml:space="preserve">compétences à compléter par les </w:t>
      </w:r>
      <w:r w:rsidR="007F3E78">
        <w:rPr>
          <w:rFonts w:cstheme="minorHAnsi"/>
          <w:szCs w:val="24"/>
        </w:rPr>
        <w:t>noms des experts</w:t>
      </w:r>
      <w:r w:rsidR="00C55C10">
        <w:rPr>
          <w:rFonts w:cstheme="minorHAnsi"/>
          <w:szCs w:val="24"/>
        </w:rPr>
        <w:t>)</w:t>
      </w:r>
    </w:p>
    <w:p w:rsidR="007A2167" w:rsidRPr="007F3E78" w:rsidRDefault="007F3E78" w:rsidP="00DA5AE1">
      <w:pPr>
        <w:pStyle w:val="Sansinterligne"/>
        <w:numPr>
          <w:ilvl w:val="1"/>
          <w:numId w:val="5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Relevé des domaines à renforcer sur affiche anonyme</w:t>
      </w:r>
      <w:r w:rsidR="00C55C10">
        <w:rPr>
          <w:rFonts w:cstheme="minorHAnsi"/>
          <w:szCs w:val="24"/>
        </w:rPr>
        <w:t>ment (tableau ou</w:t>
      </w:r>
      <w:r w:rsidRPr="007F3E7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ou carte mentale des 16 compétences à compléter par des </w:t>
      </w:r>
      <w:bookmarkStart w:id="0" w:name="_GoBack"/>
      <w:bookmarkEnd w:id="0"/>
      <w:r>
        <w:rPr>
          <w:rFonts w:cstheme="minorHAnsi"/>
          <w:szCs w:val="24"/>
        </w:rPr>
        <w:t>bâtons</w:t>
      </w:r>
      <w:r w:rsidR="00C55C10">
        <w:rPr>
          <w:rFonts w:cstheme="minorHAnsi"/>
          <w:szCs w:val="24"/>
        </w:rPr>
        <w:t>)</w:t>
      </w:r>
    </w:p>
    <w:p w:rsidR="007F3E78" w:rsidRDefault="007F3E78" w:rsidP="00DA5AE1">
      <w:pPr>
        <w:pStyle w:val="Sansinterligne"/>
        <w:numPr>
          <w:ilvl w:val="1"/>
          <w:numId w:val="5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Par groupes de 4, synthèse des bilans en deux colonnes, à afficher</w:t>
      </w:r>
      <w:r w:rsidR="00C55C10">
        <w:rPr>
          <w:rFonts w:cstheme="minorHAnsi"/>
          <w:szCs w:val="24"/>
        </w:rPr>
        <w:t> </w:t>
      </w:r>
    </w:p>
    <w:p w:rsidR="007F3E78" w:rsidRDefault="007F3E78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7F3E78" w:rsidRDefault="007F3E78" w:rsidP="00DA5AE1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szCs w:val="24"/>
        </w:rPr>
      </w:pPr>
      <w:r w:rsidRPr="003507CD">
        <w:rPr>
          <w:rFonts w:cstheme="minorHAnsi"/>
          <w:b/>
          <w:color w:val="0070C0"/>
          <w:szCs w:val="24"/>
        </w:rPr>
        <w:t>Priorités pour la formation</w:t>
      </w:r>
      <w:r w:rsidRPr="003507CD">
        <w:rPr>
          <w:rFonts w:cstheme="minorHAnsi"/>
          <w:color w:val="0070C0"/>
          <w:szCs w:val="24"/>
        </w:rPr>
        <w:t xml:space="preserve"> </w:t>
      </w:r>
      <w:r>
        <w:rPr>
          <w:rFonts w:cstheme="minorHAnsi"/>
          <w:szCs w:val="24"/>
        </w:rPr>
        <w:t>dégagées par le formateur sur les points 3 et 4</w:t>
      </w:r>
      <w:r w:rsidR="00D03C54">
        <w:rPr>
          <w:rFonts w:cstheme="minorHAnsi"/>
          <w:szCs w:val="24"/>
        </w:rPr>
        <w:t xml:space="preserve"> : objectifs de la formation </w:t>
      </w:r>
    </w:p>
    <w:p w:rsidR="00842F1A" w:rsidRDefault="00842F1A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3507CD" w:rsidRDefault="003507CD" w:rsidP="00DA5AE1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7A2167" w:rsidRPr="003507CD" w:rsidRDefault="00D03C54" w:rsidP="00DA5AE1">
      <w:pPr>
        <w:pStyle w:val="Sansinterligne"/>
        <w:spacing w:line="276" w:lineRule="auto"/>
        <w:jc w:val="both"/>
        <w:rPr>
          <w:rFonts w:cstheme="minorHAnsi"/>
          <w:b/>
          <w:color w:val="0070C0"/>
          <w:szCs w:val="24"/>
        </w:rPr>
      </w:pPr>
      <w:r w:rsidRPr="003507CD">
        <w:rPr>
          <w:rFonts w:cstheme="minorHAnsi"/>
          <w:b/>
          <w:color w:val="0070C0"/>
          <w:szCs w:val="24"/>
        </w:rPr>
        <w:t>TEMPS 3 : CONSTRUCTION COLLECTIVE DE L’EVALUATION DE LA FORMATION</w:t>
      </w:r>
    </w:p>
    <w:p w:rsidR="00D03C54" w:rsidRPr="004B1D25" w:rsidRDefault="00D03C54" w:rsidP="004B1D2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b/>
          <w:i/>
          <w:color w:val="0070C0"/>
          <w:sz w:val="24"/>
          <w:szCs w:val="24"/>
        </w:rPr>
      </w:pPr>
      <w:r w:rsidRPr="004B1D25">
        <w:rPr>
          <w:rFonts w:cstheme="minorHAnsi"/>
          <w:b/>
          <w:i/>
          <w:color w:val="0070C0"/>
          <w:sz w:val="24"/>
          <w:szCs w:val="24"/>
        </w:rPr>
        <w:t xml:space="preserve">Evaluation </w:t>
      </w:r>
      <w:r w:rsidR="003F701E" w:rsidRPr="004B1D25">
        <w:rPr>
          <w:rFonts w:cstheme="minorHAnsi"/>
          <w:b/>
          <w:i/>
          <w:color w:val="0070C0"/>
          <w:sz w:val="24"/>
          <w:szCs w:val="24"/>
        </w:rPr>
        <w:t xml:space="preserve">de la formation en </w:t>
      </w:r>
      <w:r w:rsidRPr="004B1D25">
        <w:rPr>
          <w:rFonts w:cstheme="minorHAnsi"/>
          <w:b/>
          <w:i/>
          <w:color w:val="0070C0"/>
          <w:sz w:val="24"/>
          <w:szCs w:val="24"/>
        </w:rPr>
        <w:t>fin de stage :</w:t>
      </w:r>
      <w:r w:rsidR="00702C19" w:rsidRPr="004B1D25">
        <w:rPr>
          <w:rFonts w:cstheme="minorHAnsi"/>
          <w:b/>
          <w:i/>
          <w:color w:val="0070C0"/>
          <w:sz w:val="24"/>
          <w:szCs w:val="24"/>
        </w:rPr>
        <w:t xml:space="preserve"> </w:t>
      </w:r>
    </w:p>
    <w:p w:rsidR="0048375E" w:rsidRPr="00EF50F9" w:rsidRDefault="0048375E" w:rsidP="0048375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formateur propose d’identifier quelques </w:t>
      </w:r>
      <w:r w:rsidRPr="00EF50F9">
        <w:rPr>
          <w:rFonts w:cstheme="minorHAnsi"/>
          <w:sz w:val="24"/>
          <w:szCs w:val="24"/>
        </w:rPr>
        <w:t>indicateurs sur 4 critères (</w:t>
      </w:r>
      <w:proofErr w:type="spellStart"/>
      <w:r w:rsidRPr="00EF50F9">
        <w:rPr>
          <w:rFonts w:cstheme="minorHAnsi"/>
          <w:sz w:val="24"/>
          <w:szCs w:val="24"/>
        </w:rPr>
        <w:t>vidéoprojetés</w:t>
      </w:r>
      <w:proofErr w:type="spellEnd"/>
      <w:r w:rsidRPr="00EF50F9">
        <w:rPr>
          <w:rFonts w:cstheme="minorHAnsi"/>
          <w:sz w:val="24"/>
          <w:szCs w:val="24"/>
        </w:rPr>
        <w:t>)</w:t>
      </w:r>
    </w:p>
    <w:p w:rsidR="00702C19" w:rsidRPr="00EF50F9" w:rsidRDefault="00702C19" w:rsidP="00702C19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 w:rsidRPr="00EF50F9">
        <w:rPr>
          <w:rFonts w:cstheme="minorHAnsi"/>
          <w:i/>
          <w:sz w:val="24"/>
          <w:szCs w:val="24"/>
        </w:rPr>
        <w:t xml:space="preserve">Par groupes, nous précisons quelques indicateurs observables </w:t>
      </w:r>
    </w:p>
    <w:p w:rsidR="00D03C54" w:rsidRPr="00EF50F9" w:rsidRDefault="00702C19" w:rsidP="00DA5AE1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noProof/>
          <w:sz w:val="24"/>
          <w:szCs w:val="24"/>
        </w:rPr>
      </w:pPr>
      <w:r w:rsidRPr="00EF50F9">
        <w:rPr>
          <w:rFonts w:cstheme="minorHAnsi"/>
          <w:sz w:val="24"/>
          <w:szCs w:val="24"/>
        </w:rPr>
        <w:t xml:space="preserve">Groupe 1 : </w:t>
      </w:r>
      <w:r w:rsidR="00D03C54" w:rsidRPr="00EF50F9">
        <w:rPr>
          <w:rFonts w:cstheme="minorHAnsi"/>
          <w:sz w:val="24"/>
          <w:szCs w:val="24"/>
        </w:rPr>
        <w:t>Posture et gestion du formateur ; a</w:t>
      </w:r>
      <w:r w:rsidR="00D03C54" w:rsidRPr="00EF50F9">
        <w:rPr>
          <w:sz w:val="24"/>
          <w:szCs w:val="24"/>
        </w:rPr>
        <w:t>ttitude du formateur ; a</w:t>
      </w:r>
      <w:r w:rsidR="00D03C54" w:rsidRPr="00EF50F9">
        <w:rPr>
          <w:rFonts w:cstheme="minorHAnsi"/>
          <w:noProof/>
          <w:sz w:val="24"/>
          <w:szCs w:val="24"/>
        </w:rPr>
        <w:t>daptation du formateur</w:t>
      </w:r>
    </w:p>
    <w:p w:rsidR="00D03C54" w:rsidRPr="00EF50F9" w:rsidRDefault="00702C19" w:rsidP="00DA5AE1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noProof/>
          <w:szCs w:val="24"/>
        </w:rPr>
      </w:pPr>
      <w:r w:rsidRPr="00EF50F9">
        <w:rPr>
          <w:rFonts w:cstheme="minorHAnsi"/>
          <w:noProof/>
          <w:szCs w:val="24"/>
        </w:rPr>
        <w:t xml:space="preserve">Groupe 2 : </w:t>
      </w:r>
      <w:r w:rsidR="00907145">
        <w:rPr>
          <w:rFonts w:cstheme="minorHAnsi"/>
          <w:noProof/>
          <w:szCs w:val="24"/>
        </w:rPr>
        <w:t>O</w:t>
      </w:r>
      <w:r w:rsidR="009212D6">
        <w:rPr>
          <w:rFonts w:cstheme="minorHAnsi"/>
          <w:noProof/>
          <w:szCs w:val="24"/>
        </w:rPr>
        <w:t>utils et techniques travaillées lors de la formation</w:t>
      </w:r>
    </w:p>
    <w:p w:rsidR="00D03C54" w:rsidRPr="00EF50F9" w:rsidRDefault="00702C19" w:rsidP="00DA5AE1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F50F9">
        <w:rPr>
          <w:rFonts w:cstheme="minorHAnsi"/>
          <w:sz w:val="24"/>
          <w:szCs w:val="24"/>
        </w:rPr>
        <w:t xml:space="preserve">Groupe 3 : </w:t>
      </w:r>
      <w:r w:rsidR="00D03C54" w:rsidRPr="00EF50F9">
        <w:rPr>
          <w:rFonts w:cstheme="minorHAnsi"/>
          <w:sz w:val="24"/>
          <w:szCs w:val="24"/>
        </w:rPr>
        <w:t xml:space="preserve">Qualité du contenu ; </w:t>
      </w:r>
      <w:r w:rsidR="00D03C54" w:rsidRPr="00EF50F9">
        <w:rPr>
          <w:sz w:val="24"/>
          <w:szCs w:val="24"/>
        </w:rPr>
        <w:t>f</w:t>
      </w:r>
      <w:r w:rsidR="001A29BA" w:rsidRPr="00EF50F9">
        <w:rPr>
          <w:sz w:val="24"/>
          <w:szCs w:val="24"/>
        </w:rPr>
        <w:t>orme du contenu ; p</w:t>
      </w:r>
      <w:r w:rsidR="00D03C54" w:rsidRPr="00EF50F9">
        <w:rPr>
          <w:sz w:val="24"/>
          <w:szCs w:val="24"/>
        </w:rPr>
        <w:t>ertinence du contenu </w:t>
      </w:r>
    </w:p>
    <w:p w:rsidR="003F701E" w:rsidRPr="00EF50F9" w:rsidRDefault="00EF50F9" w:rsidP="00DA5AE1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EF50F9">
        <w:rPr>
          <w:rFonts w:cstheme="minorHAnsi"/>
          <w:sz w:val="24"/>
          <w:szCs w:val="24"/>
        </w:rPr>
        <w:t xml:space="preserve">Groupe 4 : </w:t>
      </w:r>
      <w:r w:rsidR="00D03C54" w:rsidRPr="00EF50F9">
        <w:rPr>
          <w:rFonts w:cstheme="minorHAnsi"/>
          <w:sz w:val="24"/>
          <w:szCs w:val="24"/>
        </w:rPr>
        <w:t>Mon implication dans un travail collaboratif ;</w:t>
      </w:r>
      <w:r w:rsidR="00D03C54" w:rsidRPr="00EF50F9">
        <w:rPr>
          <w:sz w:val="24"/>
          <w:szCs w:val="24"/>
        </w:rPr>
        <w:t xml:space="preserve"> mes productions personnelles ; </w:t>
      </w:r>
      <w:r w:rsidR="00D03C54" w:rsidRPr="00EF50F9">
        <w:rPr>
          <w:rFonts w:cstheme="minorHAnsi"/>
          <w:sz w:val="24"/>
          <w:szCs w:val="24"/>
        </w:rPr>
        <w:t>évolution de mes représentations</w:t>
      </w:r>
    </w:p>
    <w:p w:rsidR="00892F09" w:rsidRPr="00EF50F9" w:rsidRDefault="00892F09" w:rsidP="00702C19">
      <w:pPr>
        <w:spacing w:after="0"/>
        <w:jc w:val="both"/>
        <w:rPr>
          <w:rFonts w:cstheme="minorHAnsi"/>
          <w:sz w:val="24"/>
          <w:szCs w:val="24"/>
        </w:rPr>
      </w:pPr>
    </w:p>
    <w:p w:rsidR="00EF50F9" w:rsidRDefault="00702C19" w:rsidP="00702C19">
      <w:pPr>
        <w:spacing w:after="0"/>
        <w:jc w:val="both"/>
        <w:rPr>
          <w:rFonts w:cstheme="minorHAnsi"/>
          <w:sz w:val="24"/>
          <w:szCs w:val="24"/>
        </w:rPr>
      </w:pPr>
      <w:r w:rsidRPr="00EF50F9">
        <w:rPr>
          <w:rFonts w:cstheme="minorHAnsi"/>
          <w:sz w:val="24"/>
          <w:szCs w:val="24"/>
        </w:rPr>
        <w:t>Puis mise en commun et en forme du tableau d</w:t>
      </w:r>
      <w:r w:rsidR="00C55C10" w:rsidRPr="00EF50F9">
        <w:rPr>
          <w:rFonts w:cstheme="minorHAnsi"/>
          <w:sz w:val="24"/>
          <w:szCs w:val="24"/>
        </w:rPr>
        <w:t>’</w:t>
      </w:r>
      <w:r w:rsidRPr="00EF50F9">
        <w:rPr>
          <w:rFonts w:cstheme="minorHAnsi"/>
          <w:sz w:val="24"/>
          <w:szCs w:val="24"/>
        </w:rPr>
        <w:t>évaluation par le formateur</w:t>
      </w:r>
      <w:r w:rsidR="00EF50F9">
        <w:rPr>
          <w:rFonts w:cstheme="minorHAnsi"/>
          <w:sz w:val="24"/>
          <w:szCs w:val="24"/>
        </w:rPr>
        <w:t>.</w:t>
      </w:r>
      <w:r w:rsidR="009212D6">
        <w:rPr>
          <w:rFonts w:cstheme="minorHAnsi"/>
          <w:sz w:val="24"/>
          <w:szCs w:val="24"/>
        </w:rPr>
        <w:t xml:space="preserve"> Par exemple :</w:t>
      </w:r>
    </w:p>
    <w:tbl>
      <w:tblPr>
        <w:tblStyle w:val="Grilledutableau"/>
        <w:tblW w:w="5217" w:type="pct"/>
        <w:tblLook w:val="04A0" w:firstRow="1" w:lastRow="0" w:firstColumn="1" w:lastColumn="0" w:noHBand="0" w:noVBand="1"/>
      </w:tblPr>
      <w:tblGrid>
        <w:gridCol w:w="1501"/>
        <w:gridCol w:w="2413"/>
        <w:gridCol w:w="2413"/>
        <w:gridCol w:w="2411"/>
        <w:gridCol w:w="2408"/>
      </w:tblGrid>
      <w:tr w:rsidR="00861CF9" w:rsidTr="00861CF9">
        <w:tc>
          <w:tcPr>
            <w:tcW w:w="673" w:type="pct"/>
          </w:tcPr>
          <w:p w:rsidR="009212D6" w:rsidRDefault="009212D6" w:rsidP="009212D6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082" w:type="pct"/>
          </w:tcPr>
          <w:p w:rsidR="009212D6" w:rsidRDefault="009212D6" w:rsidP="009212D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Gestion par formateur</w:t>
            </w:r>
          </w:p>
        </w:tc>
        <w:tc>
          <w:tcPr>
            <w:tcW w:w="1082" w:type="pct"/>
          </w:tcPr>
          <w:p w:rsidR="009212D6" w:rsidRDefault="00907145" w:rsidP="009212D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Outils travaillés</w:t>
            </w:r>
          </w:p>
        </w:tc>
        <w:tc>
          <w:tcPr>
            <w:tcW w:w="1081" w:type="pct"/>
          </w:tcPr>
          <w:p w:rsidR="009212D6" w:rsidRDefault="00907145" w:rsidP="009212D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Contenu </w:t>
            </w:r>
          </w:p>
        </w:tc>
        <w:tc>
          <w:tcPr>
            <w:tcW w:w="1080" w:type="pct"/>
          </w:tcPr>
          <w:p w:rsidR="009212D6" w:rsidRDefault="00476CCE" w:rsidP="00476CC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Mon i</w:t>
            </w:r>
            <w:r w:rsidR="00907145">
              <w:rPr>
                <w:rFonts w:cstheme="minorHAnsi"/>
                <w:i/>
                <w:sz w:val="24"/>
                <w:szCs w:val="24"/>
              </w:rPr>
              <w:t xml:space="preserve">mplication </w:t>
            </w:r>
          </w:p>
        </w:tc>
      </w:tr>
      <w:tr w:rsidR="00861CF9" w:rsidTr="00861CF9">
        <w:tc>
          <w:tcPr>
            <w:tcW w:w="673" w:type="pct"/>
          </w:tcPr>
          <w:p w:rsidR="009212D6" w:rsidRPr="00907145" w:rsidRDefault="00907145" w:rsidP="009212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Indicateurs possibles</w:t>
            </w:r>
          </w:p>
        </w:tc>
        <w:tc>
          <w:tcPr>
            <w:tcW w:w="1082" w:type="pct"/>
          </w:tcPr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Posture </w:t>
            </w:r>
          </w:p>
          <w:p w:rsidR="00861CF9" w:rsidRDefault="00861CF9" w:rsidP="00861C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Ecoute 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Prise en compte de chacun</w:t>
            </w:r>
          </w:p>
          <w:p w:rsidR="00476CCE" w:rsidRDefault="00476CCE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Accueil </w:t>
            </w:r>
          </w:p>
          <w:p w:rsidR="009212D6" w:rsidRDefault="00907145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Alternance </w:t>
            </w:r>
          </w:p>
          <w:p w:rsidR="00907145" w:rsidRDefault="00907145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Rythme</w:t>
            </w:r>
          </w:p>
          <w:p w:rsidR="00907145" w:rsidRDefault="00907145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Gestion des travaux de groupes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Adaptation au groupe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Gestion du temps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Gestion de l’espace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Gestion du matériel</w:t>
            </w:r>
          </w:p>
          <w:p w:rsidR="00907145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 du suivi de formation</w:t>
            </w:r>
          </w:p>
          <w:p w:rsidR="00861CF9" w:rsidRPr="00907145" w:rsidRDefault="00861CF9" w:rsidP="00921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pct"/>
          </w:tcPr>
          <w:p w:rsidR="00907145" w:rsidRDefault="00907145" w:rsidP="009212D6">
            <w:pPr>
              <w:rPr>
                <w:rFonts w:cstheme="minorHAnsi"/>
                <w:sz w:val="20"/>
                <w:szCs w:val="20"/>
              </w:rPr>
            </w:pPr>
            <w:r w:rsidRPr="00907145">
              <w:rPr>
                <w:rFonts w:cstheme="minorHAnsi"/>
                <w:sz w:val="20"/>
                <w:szCs w:val="20"/>
              </w:rPr>
              <w:t>Travail en groupes</w:t>
            </w:r>
          </w:p>
          <w:p w:rsidR="00907145" w:rsidRDefault="00907145" w:rsidP="009212D6">
            <w:pPr>
              <w:rPr>
                <w:rFonts w:cstheme="minorHAnsi"/>
                <w:sz w:val="20"/>
                <w:szCs w:val="20"/>
              </w:rPr>
            </w:pPr>
            <w:r w:rsidRPr="00907145">
              <w:rPr>
                <w:rFonts w:cstheme="minorHAnsi"/>
                <w:sz w:val="20"/>
                <w:szCs w:val="20"/>
              </w:rPr>
              <w:t>Apports théoriques</w:t>
            </w:r>
          </w:p>
          <w:p w:rsidR="00476CCE" w:rsidRPr="00907145" w:rsidRDefault="00476CCE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Techniques de communication</w:t>
            </w:r>
          </w:p>
          <w:p w:rsidR="00907145" w:rsidRDefault="00907145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Echanges sur la pratique</w:t>
            </w:r>
          </w:p>
          <w:p w:rsidR="00907145" w:rsidRDefault="00907145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Analyse de la pratique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Rôles </w:t>
            </w:r>
          </w:p>
          <w:p w:rsidR="00907145" w:rsidRDefault="00907145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 individuelle</w:t>
            </w:r>
          </w:p>
          <w:p w:rsidR="00907145" w:rsidRDefault="00907145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 collective</w:t>
            </w:r>
          </w:p>
          <w:p w:rsidR="00907145" w:rsidRDefault="00907145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Ressources apportées, conseillées</w:t>
            </w:r>
          </w:p>
          <w:p w:rsidR="00907145" w:rsidRDefault="00907145" w:rsidP="009071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Apport d’exemples </w:t>
            </w:r>
          </w:p>
          <w:p w:rsidR="00907145" w:rsidRDefault="00907145" w:rsidP="009071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Outillage de la pratique</w:t>
            </w:r>
          </w:p>
          <w:p w:rsidR="00907145" w:rsidRDefault="00907145" w:rsidP="009071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Méthodes d’évaluation en cours de formation</w:t>
            </w:r>
          </w:p>
          <w:p w:rsidR="00907145" w:rsidRDefault="00907145" w:rsidP="009071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Utilisation des TICE</w:t>
            </w:r>
          </w:p>
          <w:p w:rsidR="00861CF9" w:rsidRDefault="00861CF9" w:rsidP="009071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Ecrits professionnels</w:t>
            </w:r>
          </w:p>
          <w:p w:rsidR="00907145" w:rsidRDefault="00907145" w:rsidP="009071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Personnalisation du parcours de formation</w:t>
            </w:r>
          </w:p>
          <w:p w:rsidR="00861CF9" w:rsidRPr="00907145" w:rsidRDefault="00861CF9" w:rsidP="009071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Constitution d’une trace </w:t>
            </w:r>
            <w:r>
              <w:rPr>
                <w:rFonts w:cstheme="minorHAnsi"/>
                <w:sz w:val="20"/>
                <w:szCs w:val="20"/>
              </w:rPr>
              <w:lastRenderedPageBreak/>
              <w:t>écrite commune rapide</w:t>
            </w:r>
          </w:p>
        </w:tc>
        <w:tc>
          <w:tcPr>
            <w:tcW w:w="1081" w:type="pct"/>
          </w:tcPr>
          <w:p w:rsidR="009212D6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 différents thèmes abordés pendant la formation : …</w:t>
            </w:r>
          </w:p>
          <w:p w:rsidR="00476CCE" w:rsidRDefault="00476CCE" w:rsidP="009212D6">
            <w:pPr>
              <w:rPr>
                <w:rFonts w:cstheme="minorHAnsi"/>
                <w:sz w:val="20"/>
                <w:szCs w:val="20"/>
              </w:rPr>
            </w:pP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Qualité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Pertinence</w:t>
            </w:r>
          </w:p>
          <w:p w:rsidR="00861CF9" w:rsidRDefault="00476CCE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Adéquation avec la forme</w:t>
            </w:r>
          </w:p>
          <w:p w:rsidR="00476CCE" w:rsidRDefault="00476CCE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Quantité 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</w:p>
          <w:p w:rsidR="00861CF9" w:rsidRPr="00907145" w:rsidRDefault="00861CF9" w:rsidP="00921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pct"/>
          </w:tcPr>
          <w:p w:rsidR="00476CCE" w:rsidRDefault="00476CCE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Ecoute </w:t>
            </w:r>
          </w:p>
          <w:p w:rsidR="009212D6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Participation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Implication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 individuelle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Production collective</w:t>
            </w:r>
          </w:p>
          <w:p w:rsidR="00476CCE" w:rsidRDefault="00476CCE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Evolution de mes représentations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Elaboration d’un projet individuel</w:t>
            </w:r>
          </w:p>
          <w:p w:rsidR="00861CF9" w:rsidRDefault="00861CF9" w:rsidP="0092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Elaboration d’un projet collectif</w:t>
            </w:r>
          </w:p>
          <w:p w:rsidR="00861CF9" w:rsidRPr="00907145" w:rsidRDefault="00861CF9" w:rsidP="009212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E470F" w:rsidRDefault="005E470F" w:rsidP="00702C19">
      <w:pPr>
        <w:spacing w:after="0"/>
        <w:jc w:val="both"/>
        <w:rPr>
          <w:rFonts w:cstheme="minorHAnsi"/>
          <w:sz w:val="24"/>
          <w:szCs w:val="24"/>
        </w:rPr>
      </w:pPr>
    </w:p>
    <w:p w:rsidR="00702C19" w:rsidRDefault="00EF50F9" w:rsidP="00702C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la fin du stage, le formateu</w:t>
      </w:r>
      <w:r w:rsidR="005E470F">
        <w:rPr>
          <w:rFonts w:cstheme="minorHAnsi"/>
          <w:sz w:val="24"/>
          <w:szCs w:val="24"/>
        </w:rPr>
        <w:t>r propose</w:t>
      </w:r>
      <w:r w:rsidR="00E9351E">
        <w:rPr>
          <w:rFonts w:cstheme="minorHAnsi"/>
          <w:sz w:val="24"/>
          <w:szCs w:val="24"/>
        </w:rPr>
        <w:t>,</w:t>
      </w:r>
      <w:r w:rsidR="005E470F">
        <w:rPr>
          <w:rFonts w:cstheme="minorHAnsi"/>
          <w:sz w:val="24"/>
          <w:szCs w:val="24"/>
        </w:rPr>
        <w:t xml:space="preserve"> par exemple</w:t>
      </w:r>
      <w:r w:rsidR="00E9351E">
        <w:rPr>
          <w:rFonts w:cstheme="minorHAnsi"/>
          <w:sz w:val="24"/>
          <w:szCs w:val="24"/>
        </w:rPr>
        <w:t>,</w:t>
      </w:r>
      <w:r w:rsidR="005E470F">
        <w:rPr>
          <w:rFonts w:cstheme="minorHAnsi"/>
          <w:sz w:val="24"/>
          <w:szCs w:val="24"/>
        </w:rPr>
        <w:t xml:space="preserve"> un quest</w:t>
      </w:r>
      <w:r>
        <w:rPr>
          <w:rFonts w:cstheme="minorHAnsi"/>
          <w:sz w:val="24"/>
          <w:szCs w:val="24"/>
        </w:rPr>
        <w:t xml:space="preserve">ionnaire </w:t>
      </w:r>
      <w:r w:rsidR="005E470F">
        <w:rPr>
          <w:rFonts w:cstheme="minorHAnsi"/>
          <w:sz w:val="24"/>
          <w:szCs w:val="24"/>
        </w:rPr>
        <w:t xml:space="preserve">s’appuyant sur les indicateurs retenus par le groupe et y </w:t>
      </w:r>
      <w:r w:rsidR="00C55C10">
        <w:rPr>
          <w:rFonts w:cstheme="minorHAnsi"/>
          <w:sz w:val="24"/>
          <w:szCs w:val="24"/>
        </w:rPr>
        <w:t>ajou</w:t>
      </w:r>
      <w:r>
        <w:rPr>
          <w:rFonts w:cstheme="minorHAnsi"/>
          <w:sz w:val="24"/>
          <w:szCs w:val="24"/>
        </w:rPr>
        <w:t>te l’évaluation</w:t>
      </w:r>
      <w:r w:rsidR="00C55C10">
        <w:rPr>
          <w:rFonts w:cstheme="minorHAnsi"/>
          <w:sz w:val="24"/>
          <w:szCs w:val="24"/>
        </w:rPr>
        <w:t xml:space="preserve"> d’auto-positionnement :</w:t>
      </w:r>
    </w:p>
    <w:p w:rsidR="00892F09" w:rsidRDefault="00892F09" w:rsidP="00702C19">
      <w:pPr>
        <w:spacing w:after="0"/>
        <w:jc w:val="both"/>
        <w:rPr>
          <w:rFonts w:cstheme="minorHAnsi"/>
          <w:sz w:val="24"/>
          <w:szCs w:val="24"/>
        </w:rPr>
      </w:pPr>
    </w:p>
    <w:p w:rsidR="005E470F" w:rsidRDefault="00892F09" w:rsidP="00892F09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 la fin de la formation, </w:t>
      </w:r>
      <w:r w:rsidR="005E470F">
        <w:rPr>
          <w:rFonts w:cstheme="minorHAnsi"/>
          <w:i/>
          <w:sz w:val="24"/>
          <w:szCs w:val="24"/>
        </w:rPr>
        <w:t>je remplirai le questionnaire suivant en utilisant les indicateurs retenus en début de formation par le groupe :</w:t>
      </w:r>
    </w:p>
    <w:p w:rsidR="005E470F" w:rsidRDefault="005E470F" w:rsidP="005E470F">
      <w:pPr>
        <w:pStyle w:val="Paragraphedeliste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5E470F">
        <w:rPr>
          <w:rFonts w:cstheme="minorHAnsi"/>
          <w:sz w:val="24"/>
          <w:szCs w:val="24"/>
        </w:rPr>
        <w:t>Satisfaction </w:t>
      </w:r>
    </w:p>
    <w:p w:rsidR="005E470F" w:rsidRDefault="005E470F" w:rsidP="005E47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que j’ai aimé :</w:t>
      </w:r>
    </w:p>
    <w:p w:rsidR="005E470F" w:rsidRPr="005E470F" w:rsidRDefault="005E470F" w:rsidP="005E47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que je n’ai pas aimé :</w:t>
      </w:r>
    </w:p>
    <w:p w:rsidR="005E470F" w:rsidRDefault="005E470F" w:rsidP="005E470F">
      <w:pPr>
        <w:pStyle w:val="Paragraphedeliste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5E470F">
        <w:rPr>
          <w:rFonts w:cstheme="minorHAnsi"/>
          <w:sz w:val="24"/>
          <w:szCs w:val="24"/>
        </w:rPr>
        <w:t>Evaluation des acquis </w:t>
      </w:r>
    </w:p>
    <w:p w:rsidR="009212D6" w:rsidRDefault="009212D6" w:rsidP="005E470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Cela m’a donné des idées de</w:t>
      </w:r>
      <w:r w:rsidR="00476CCE">
        <w:rPr>
          <w:rFonts w:cstheme="minorHAnsi"/>
          <w:sz w:val="24"/>
          <w:szCs w:val="24"/>
        </w:rPr>
        <w:t xml:space="preserve"> / </w:t>
      </w:r>
      <w:r>
        <w:rPr>
          <w:rFonts w:cstheme="minorHAnsi"/>
          <w:sz w:val="24"/>
          <w:szCs w:val="24"/>
        </w:rPr>
        <w:t xml:space="preserve">J’ai trouvé ça utile pour : </w:t>
      </w:r>
    </w:p>
    <w:p w:rsidR="005E470F" w:rsidRDefault="005E470F" w:rsidP="005E470F">
      <w:pPr>
        <w:pStyle w:val="Paragraphedeliste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5E470F">
        <w:rPr>
          <w:rFonts w:cstheme="minorHAnsi"/>
          <w:sz w:val="24"/>
          <w:szCs w:val="24"/>
        </w:rPr>
        <w:t>Utilisation des acquis</w:t>
      </w:r>
    </w:p>
    <w:p w:rsidR="00476CCE" w:rsidRDefault="00476CCE" w:rsidP="009212D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que j’ai testé :</w:t>
      </w:r>
    </w:p>
    <w:p w:rsidR="009212D6" w:rsidRPr="009212D6" w:rsidRDefault="009212D6" w:rsidP="009212D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 que je vais utiliser :</w:t>
      </w:r>
    </w:p>
    <w:p w:rsidR="009212D6" w:rsidRDefault="009212D6" w:rsidP="005E470F">
      <w:pPr>
        <w:pStyle w:val="Paragraphedeliste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Suite de la formation</w:t>
      </w:r>
    </w:p>
    <w:p w:rsidR="009212D6" w:rsidRDefault="009212D6" w:rsidP="009212D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J’aimerais en savoir plus sur :</w:t>
      </w:r>
    </w:p>
    <w:p w:rsidR="009212D6" w:rsidRPr="009212D6" w:rsidRDefault="009212D6" w:rsidP="009212D6">
      <w:pPr>
        <w:spacing w:after="0"/>
        <w:jc w:val="both"/>
        <w:rPr>
          <w:rFonts w:cstheme="minorHAnsi"/>
          <w:sz w:val="24"/>
          <w:szCs w:val="24"/>
        </w:rPr>
      </w:pPr>
    </w:p>
    <w:p w:rsidR="003F701E" w:rsidRPr="00892F09" w:rsidRDefault="005E470F" w:rsidP="00892F09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Puis, </w:t>
      </w:r>
      <w:r w:rsidR="00892F09">
        <w:rPr>
          <w:rFonts w:cstheme="minorHAnsi"/>
          <w:i/>
          <w:sz w:val="24"/>
          <w:szCs w:val="24"/>
        </w:rPr>
        <w:t>j</w:t>
      </w:r>
      <w:r w:rsidR="003F701E" w:rsidRPr="00892F09">
        <w:rPr>
          <w:rFonts w:cstheme="minorHAnsi"/>
          <w:i/>
          <w:sz w:val="24"/>
          <w:szCs w:val="24"/>
        </w:rPr>
        <w:t>e reprend</w:t>
      </w:r>
      <w:r w:rsidR="00702C19" w:rsidRPr="00892F09">
        <w:rPr>
          <w:rFonts w:cstheme="minorHAnsi"/>
          <w:i/>
          <w:sz w:val="24"/>
          <w:szCs w:val="24"/>
        </w:rPr>
        <w:t>rai</w:t>
      </w:r>
      <w:r w:rsidR="003F701E" w:rsidRPr="00892F09">
        <w:rPr>
          <w:rFonts w:cstheme="minorHAnsi"/>
          <w:i/>
          <w:sz w:val="24"/>
          <w:szCs w:val="24"/>
        </w:rPr>
        <w:t xml:space="preserve"> mes trois domaines à renforcer et je situe</w:t>
      </w:r>
      <w:r w:rsidR="00702C19" w:rsidRPr="00892F09">
        <w:rPr>
          <w:rFonts w:cstheme="minorHAnsi"/>
          <w:i/>
          <w:sz w:val="24"/>
          <w:szCs w:val="24"/>
        </w:rPr>
        <w:t>rai</w:t>
      </w:r>
      <w:r w:rsidR="003F701E" w:rsidRPr="00892F09">
        <w:rPr>
          <w:rFonts w:cstheme="minorHAnsi"/>
          <w:i/>
          <w:sz w:val="24"/>
          <w:szCs w:val="24"/>
        </w:rPr>
        <w:t xml:space="preserve"> le niveau atteint en fin de stage</w:t>
      </w:r>
      <w:r>
        <w:rPr>
          <w:rFonts w:cstheme="minorHAnsi"/>
          <w:i/>
          <w:sz w:val="24"/>
          <w:szCs w:val="24"/>
        </w:rPr>
        <w:t>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702C19" w:rsidRPr="00995C3F" w:rsidTr="00702C19">
        <w:tc>
          <w:tcPr>
            <w:tcW w:w="2500" w:type="pct"/>
          </w:tcPr>
          <w:p w:rsidR="00702C19" w:rsidRPr="00995C3F" w:rsidRDefault="00702C19" w:rsidP="00DA5AE1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  <w:r>
              <w:rPr>
                <w:rFonts w:cstheme="minorHAnsi"/>
                <w:b/>
                <w:color w:val="0070C0"/>
                <w:szCs w:val="24"/>
              </w:rPr>
              <w:t>Développement</w:t>
            </w:r>
            <w:r>
              <w:rPr>
                <w:rStyle w:val="Appelnotedebasdep"/>
                <w:rFonts w:cstheme="minorHAnsi"/>
                <w:b/>
                <w:color w:val="0070C0"/>
                <w:szCs w:val="24"/>
              </w:rPr>
              <w:footnoteReference w:id="1"/>
            </w:r>
            <w:r>
              <w:rPr>
                <w:rFonts w:cstheme="minorHAnsi"/>
                <w:b/>
                <w:color w:val="0070C0"/>
                <w:szCs w:val="24"/>
              </w:rPr>
              <w:t xml:space="preserve"> des compétences </w:t>
            </w:r>
          </w:p>
        </w:tc>
        <w:tc>
          <w:tcPr>
            <w:tcW w:w="2500" w:type="pct"/>
          </w:tcPr>
          <w:p w:rsidR="00702C19" w:rsidRDefault="00702C19" w:rsidP="00702C19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  <w:r>
              <w:rPr>
                <w:rFonts w:cstheme="minorHAnsi"/>
                <w:b/>
                <w:color w:val="0070C0"/>
                <w:szCs w:val="24"/>
              </w:rPr>
              <w:t>Les trois domaines</w:t>
            </w:r>
            <w:r w:rsidR="00EA169C">
              <w:rPr>
                <w:rFonts w:cstheme="minorHAnsi"/>
                <w:b/>
                <w:color w:val="0070C0"/>
                <w:szCs w:val="24"/>
              </w:rPr>
              <w:t xml:space="preserve"> à renforcer</w:t>
            </w:r>
            <w:r>
              <w:rPr>
                <w:rFonts w:cstheme="minorHAnsi"/>
                <w:b/>
                <w:color w:val="0070C0"/>
                <w:szCs w:val="24"/>
              </w:rPr>
              <w:t xml:space="preserve"> que j’avais identifiés</w:t>
            </w:r>
          </w:p>
        </w:tc>
      </w:tr>
      <w:tr w:rsidR="00702C19" w:rsidRPr="00995C3F" w:rsidTr="00702C19">
        <w:tc>
          <w:tcPr>
            <w:tcW w:w="2500" w:type="pct"/>
          </w:tcPr>
          <w:p w:rsidR="00702C19" w:rsidRDefault="00702C19" w:rsidP="00E9351E">
            <w:pPr>
              <w:jc w:val="both"/>
              <w:rPr>
                <w:b/>
                <w:color w:val="0070C0"/>
                <w:szCs w:val="24"/>
              </w:rPr>
            </w:pPr>
            <w:r w:rsidRPr="00995C3F">
              <w:rPr>
                <w:rFonts w:cstheme="minorHAnsi"/>
                <w:b/>
                <w:color w:val="0070C0"/>
                <w:szCs w:val="24"/>
              </w:rPr>
              <w:t>Niveau 4</w:t>
            </w:r>
            <w:r w:rsidR="00E9351E">
              <w:rPr>
                <w:rFonts w:cstheme="minorHAnsi"/>
                <w:b/>
                <w:color w:val="0070C0"/>
                <w:szCs w:val="24"/>
              </w:rPr>
              <w:t> : j</w:t>
            </w:r>
            <w:r w:rsidRPr="00995C3F">
              <w:rPr>
                <w:b/>
                <w:color w:val="0070C0"/>
                <w:szCs w:val="24"/>
              </w:rPr>
              <w:t>e peux transférer</w:t>
            </w:r>
          </w:p>
          <w:p w:rsidR="00702C19" w:rsidRPr="003F701E" w:rsidRDefault="00702C19" w:rsidP="00DA5AE1">
            <w:pPr>
              <w:jc w:val="both"/>
              <w:rPr>
                <w:rFonts w:cstheme="minorHAnsi"/>
                <w:noProof/>
                <w:color w:val="0070C0"/>
                <w:sz w:val="20"/>
                <w:szCs w:val="20"/>
              </w:rPr>
            </w:pPr>
            <w:r>
              <w:rPr>
                <w:rFonts w:cstheme="minorHAnsi"/>
                <w:i/>
                <w:szCs w:val="24"/>
              </w:rPr>
              <w:t>Je sais construire dans le collectif</w:t>
            </w:r>
            <w:r w:rsidRPr="00995C3F">
              <w:rPr>
                <w:rFonts w:cstheme="minorHAnsi"/>
                <w:noProof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702C19" w:rsidRPr="00995C3F" w:rsidRDefault="00702C19" w:rsidP="00DA5AE1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</w:p>
        </w:tc>
      </w:tr>
      <w:tr w:rsidR="00702C19" w:rsidRPr="00995C3F" w:rsidTr="00702C19">
        <w:tc>
          <w:tcPr>
            <w:tcW w:w="2500" w:type="pct"/>
          </w:tcPr>
          <w:p w:rsidR="00702C19" w:rsidRDefault="00702C19" w:rsidP="00DA5AE1">
            <w:pPr>
              <w:jc w:val="both"/>
              <w:rPr>
                <w:rFonts w:cstheme="minorHAnsi"/>
                <w:i/>
                <w:szCs w:val="24"/>
              </w:rPr>
            </w:pPr>
            <w:r w:rsidRPr="00995C3F">
              <w:rPr>
                <w:rFonts w:cstheme="minorHAnsi"/>
                <w:b/>
                <w:color w:val="0070C0"/>
                <w:szCs w:val="24"/>
              </w:rPr>
              <w:t>Niveau 3</w:t>
            </w:r>
            <w:r w:rsidR="00E9351E">
              <w:rPr>
                <w:rFonts w:cstheme="minorHAnsi"/>
                <w:b/>
                <w:color w:val="0070C0"/>
                <w:szCs w:val="24"/>
              </w:rPr>
              <w:t> : j</w:t>
            </w:r>
            <w:r w:rsidRPr="00995C3F">
              <w:rPr>
                <w:b/>
                <w:color w:val="0070C0"/>
                <w:szCs w:val="24"/>
              </w:rPr>
              <w:t>’ai produit</w:t>
            </w:r>
          </w:p>
          <w:p w:rsidR="00702C19" w:rsidRPr="00995C3F" w:rsidRDefault="00702C19" w:rsidP="00DA5AE1">
            <w:pPr>
              <w:jc w:val="both"/>
              <w:rPr>
                <w:b/>
                <w:color w:val="0070C0"/>
                <w:szCs w:val="24"/>
              </w:rPr>
            </w:pPr>
            <w:r>
              <w:rPr>
                <w:rFonts w:cstheme="minorHAnsi"/>
                <w:i/>
                <w:szCs w:val="24"/>
              </w:rPr>
              <w:t>Je sais ajuster mes actions à la situation</w:t>
            </w:r>
            <w:r w:rsidRPr="00995C3F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702C19" w:rsidRPr="00995C3F" w:rsidRDefault="00702C19" w:rsidP="00DA5AE1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</w:p>
        </w:tc>
      </w:tr>
      <w:tr w:rsidR="00702C19" w:rsidRPr="00995C3F" w:rsidTr="00702C19">
        <w:tc>
          <w:tcPr>
            <w:tcW w:w="2500" w:type="pct"/>
          </w:tcPr>
          <w:p w:rsidR="00702C19" w:rsidRDefault="00702C19" w:rsidP="00E9351E">
            <w:pPr>
              <w:jc w:val="both"/>
              <w:rPr>
                <w:b/>
                <w:color w:val="0070C0"/>
                <w:szCs w:val="24"/>
              </w:rPr>
            </w:pPr>
            <w:r w:rsidRPr="00995C3F">
              <w:rPr>
                <w:rFonts w:cstheme="minorHAnsi"/>
                <w:b/>
                <w:color w:val="0070C0"/>
                <w:szCs w:val="24"/>
              </w:rPr>
              <w:t>Niveau 2</w:t>
            </w:r>
            <w:r w:rsidR="00E9351E">
              <w:rPr>
                <w:rFonts w:cstheme="minorHAnsi"/>
                <w:b/>
                <w:color w:val="0070C0"/>
                <w:szCs w:val="24"/>
              </w:rPr>
              <w:t> : j</w:t>
            </w:r>
            <w:r w:rsidRPr="00995C3F">
              <w:rPr>
                <w:b/>
                <w:color w:val="0070C0"/>
                <w:szCs w:val="24"/>
              </w:rPr>
              <w:t>’ai compris</w:t>
            </w:r>
          </w:p>
          <w:p w:rsidR="00702C19" w:rsidRPr="003F701E" w:rsidRDefault="00702C19" w:rsidP="00DA5AE1">
            <w:pPr>
              <w:jc w:val="both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Je sais analyser ce qui se passe dans mes pratiques  </w:t>
            </w:r>
          </w:p>
        </w:tc>
        <w:tc>
          <w:tcPr>
            <w:tcW w:w="2500" w:type="pct"/>
          </w:tcPr>
          <w:p w:rsidR="00702C19" w:rsidRPr="00995C3F" w:rsidRDefault="00702C19" w:rsidP="00DA5AE1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</w:p>
        </w:tc>
      </w:tr>
      <w:tr w:rsidR="00702C19" w:rsidRPr="00995C3F" w:rsidTr="00702C19">
        <w:tc>
          <w:tcPr>
            <w:tcW w:w="2500" w:type="pct"/>
          </w:tcPr>
          <w:p w:rsidR="00702C19" w:rsidRDefault="00702C19" w:rsidP="00E9351E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95C3F">
              <w:rPr>
                <w:rFonts w:cstheme="minorHAnsi"/>
                <w:b/>
                <w:color w:val="0070C0"/>
                <w:szCs w:val="24"/>
              </w:rPr>
              <w:t>Niveau 1</w:t>
            </w:r>
            <w:r w:rsidR="00E9351E">
              <w:rPr>
                <w:rFonts w:cstheme="minorHAnsi"/>
                <w:b/>
                <w:color w:val="0070C0"/>
                <w:szCs w:val="24"/>
              </w:rPr>
              <w:t> : j</w:t>
            </w:r>
            <w:r w:rsidRPr="00995C3F">
              <w:rPr>
                <w:b/>
                <w:color w:val="0070C0"/>
                <w:szCs w:val="24"/>
              </w:rPr>
              <w:t xml:space="preserve">’ai </w:t>
            </w:r>
            <w:r>
              <w:rPr>
                <w:b/>
                <w:color w:val="0070C0"/>
                <w:szCs w:val="24"/>
              </w:rPr>
              <w:t>écouté</w:t>
            </w:r>
          </w:p>
          <w:p w:rsidR="00702C19" w:rsidRPr="003F701E" w:rsidRDefault="00702C19" w:rsidP="00DA5AE1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70C0"/>
              </w:rPr>
            </w:pPr>
            <w:r w:rsidRPr="003F701E">
              <w:rPr>
                <w:rFonts w:cstheme="minorHAnsi"/>
                <w:i/>
              </w:rPr>
              <w:t>Je sais prendre l’information et observer mes situations professionnelles</w:t>
            </w:r>
          </w:p>
        </w:tc>
        <w:tc>
          <w:tcPr>
            <w:tcW w:w="2500" w:type="pct"/>
          </w:tcPr>
          <w:p w:rsidR="00702C19" w:rsidRPr="00995C3F" w:rsidRDefault="00702C19" w:rsidP="00DA5AE1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</w:p>
        </w:tc>
      </w:tr>
      <w:tr w:rsidR="00702C19" w:rsidRPr="00E16953" w:rsidTr="00702C19">
        <w:tc>
          <w:tcPr>
            <w:tcW w:w="2500" w:type="pct"/>
          </w:tcPr>
          <w:p w:rsidR="00702C19" w:rsidRPr="00E16953" w:rsidRDefault="00702C19" w:rsidP="00E9351E">
            <w:pPr>
              <w:jc w:val="both"/>
              <w:rPr>
                <w:rFonts w:cstheme="minorHAnsi"/>
                <w:i/>
                <w:color w:val="0070C0"/>
                <w:szCs w:val="24"/>
              </w:rPr>
            </w:pPr>
            <w:r w:rsidRPr="00E16953">
              <w:rPr>
                <w:rFonts w:cstheme="minorHAnsi"/>
                <w:i/>
                <w:color w:val="0070C0"/>
                <w:szCs w:val="24"/>
              </w:rPr>
              <w:t>Niveau 0</w:t>
            </w:r>
            <w:r w:rsidR="00E9351E">
              <w:rPr>
                <w:rFonts w:cstheme="minorHAnsi"/>
                <w:i/>
                <w:color w:val="0070C0"/>
                <w:szCs w:val="24"/>
              </w:rPr>
              <w:t> : j</w:t>
            </w:r>
            <w:r w:rsidRPr="00E16953">
              <w:rPr>
                <w:i/>
                <w:color w:val="0070C0"/>
                <w:szCs w:val="24"/>
              </w:rPr>
              <w:t>’ai assisté</w:t>
            </w:r>
          </w:p>
        </w:tc>
        <w:tc>
          <w:tcPr>
            <w:tcW w:w="2500" w:type="pct"/>
          </w:tcPr>
          <w:p w:rsidR="00702C19" w:rsidRPr="00E16953" w:rsidRDefault="00702C19" w:rsidP="00DA5AE1">
            <w:pPr>
              <w:jc w:val="both"/>
              <w:rPr>
                <w:rFonts w:cstheme="minorHAnsi"/>
                <w:i/>
                <w:color w:val="0070C0"/>
                <w:szCs w:val="24"/>
              </w:rPr>
            </w:pPr>
          </w:p>
        </w:tc>
      </w:tr>
    </w:tbl>
    <w:p w:rsidR="00D03C54" w:rsidRPr="00D03C54" w:rsidRDefault="00D03C54" w:rsidP="00DA5AE1">
      <w:pPr>
        <w:spacing w:after="0"/>
        <w:jc w:val="both"/>
        <w:rPr>
          <w:rFonts w:cstheme="minorHAnsi"/>
          <w:i/>
        </w:rPr>
      </w:pPr>
    </w:p>
    <w:p w:rsidR="00D03C54" w:rsidRPr="004B1D25" w:rsidRDefault="00D03C54" w:rsidP="004B1D25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/>
          <w:i/>
          <w:color w:val="0070C0"/>
          <w:sz w:val="24"/>
          <w:szCs w:val="24"/>
        </w:rPr>
      </w:pPr>
      <w:r w:rsidRPr="004B1D25">
        <w:rPr>
          <w:rFonts w:cstheme="minorHAnsi"/>
          <w:b/>
          <w:i/>
          <w:color w:val="0070C0"/>
          <w:sz w:val="24"/>
          <w:szCs w:val="24"/>
        </w:rPr>
        <w:t>Evaluation après la formation :</w:t>
      </w:r>
      <w:r w:rsidR="001A29BA" w:rsidRPr="004B1D25">
        <w:rPr>
          <w:rFonts w:cstheme="minorHAnsi"/>
          <w:b/>
          <w:i/>
          <w:color w:val="0070C0"/>
          <w:sz w:val="24"/>
          <w:szCs w:val="24"/>
        </w:rPr>
        <w:t xml:space="preserve"> dans un mois, six mois, un an, </w:t>
      </w:r>
      <w:r w:rsidRPr="004B1D25">
        <w:rPr>
          <w:rFonts w:cstheme="minorHAnsi"/>
          <w:b/>
          <w:i/>
          <w:color w:val="0070C0"/>
          <w:sz w:val="24"/>
          <w:szCs w:val="24"/>
        </w:rPr>
        <w:t>à quoi verrez-vous que cette formation a été pertinente, efficace ?</w:t>
      </w:r>
    </w:p>
    <w:p w:rsidR="006F392E" w:rsidRDefault="006F392E" w:rsidP="006F392E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Le formateur fait identifier les indicateurs d’évaluation de la formation et fixe un RDV pour le constat. Il place cette formation dans une action de continuité, sur 3 ans par exemple.</w:t>
      </w:r>
    </w:p>
    <w:p w:rsidR="004B1D25" w:rsidRPr="006F392E" w:rsidRDefault="004B1D25" w:rsidP="006F392E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702C19" w:rsidRDefault="0048375E" w:rsidP="00702C19">
      <w:pPr>
        <w:pStyle w:val="Sansinterligne"/>
        <w:numPr>
          <w:ilvl w:val="0"/>
          <w:numId w:val="4"/>
        </w:numPr>
        <w:spacing w:line="276" w:lineRule="auto"/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En plénière,</w:t>
      </w:r>
      <w:r w:rsidR="004A5224">
        <w:rPr>
          <w:rFonts w:cstheme="minorHAnsi"/>
          <w:i/>
          <w:szCs w:val="24"/>
        </w:rPr>
        <w:t xml:space="preserve"> avec l’équipe de direction de l’</w:t>
      </w:r>
      <w:r w:rsidR="00702C19" w:rsidRPr="00111390">
        <w:rPr>
          <w:rFonts w:cstheme="minorHAnsi"/>
          <w:i/>
          <w:szCs w:val="24"/>
        </w:rPr>
        <w:t>établissement</w:t>
      </w:r>
      <w:r>
        <w:rPr>
          <w:rFonts w:cstheme="minorHAnsi"/>
          <w:i/>
          <w:szCs w:val="24"/>
        </w:rPr>
        <w:t xml:space="preserve"> et le conseiller en formation du bassin</w:t>
      </w:r>
      <w:r w:rsidR="00702C19" w:rsidRPr="00111390">
        <w:rPr>
          <w:rFonts w:cstheme="minorHAnsi"/>
          <w:i/>
          <w:szCs w:val="24"/>
        </w:rPr>
        <w:t>, nous nous mettons d’accord sur les obse</w:t>
      </w:r>
      <w:r w:rsidR="00111390">
        <w:rPr>
          <w:rFonts w:cstheme="minorHAnsi"/>
          <w:i/>
          <w:szCs w:val="24"/>
        </w:rPr>
        <w:t xml:space="preserve">rvables </w:t>
      </w:r>
      <w:r w:rsidR="004A5224">
        <w:rPr>
          <w:rFonts w:cstheme="minorHAnsi"/>
          <w:i/>
          <w:szCs w:val="24"/>
        </w:rPr>
        <w:t>(voir</w:t>
      </w:r>
      <w:r w:rsidR="004B1D25">
        <w:rPr>
          <w:rFonts w:cstheme="minorHAnsi"/>
          <w:i/>
          <w:szCs w:val="24"/>
        </w:rPr>
        <w:t xml:space="preserve"> par exemple la</w:t>
      </w:r>
      <w:r w:rsidR="004A5224">
        <w:rPr>
          <w:rFonts w:cstheme="minorHAnsi"/>
          <w:i/>
          <w:szCs w:val="24"/>
        </w:rPr>
        <w:t xml:space="preserve"> liste suivante) </w:t>
      </w:r>
      <w:r w:rsidR="00702C19" w:rsidRPr="00111390">
        <w:rPr>
          <w:rFonts w:cstheme="minorHAnsi"/>
          <w:i/>
          <w:szCs w:val="24"/>
        </w:rPr>
        <w:t>correspondant aux objectifs de cette formation</w:t>
      </w:r>
      <w:r w:rsidR="006F392E">
        <w:rPr>
          <w:rFonts w:cstheme="minorHAnsi"/>
          <w:i/>
          <w:szCs w:val="24"/>
        </w:rPr>
        <w:t xml:space="preserve"> en dégageant nos priorités</w:t>
      </w:r>
      <w:r w:rsidR="00702C19" w:rsidRPr="00111390">
        <w:rPr>
          <w:rFonts w:cstheme="minorHAnsi"/>
          <w:i/>
          <w:szCs w:val="24"/>
        </w:rPr>
        <w:t xml:space="preserve"> et nous nous donnons rendez-vous pour </w:t>
      </w:r>
      <w:r w:rsidR="00111390">
        <w:rPr>
          <w:rFonts w:cstheme="minorHAnsi"/>
          <w:i/>
          <w:szCs w:val="24"/>
        </w:rPr>
        <w:t>le constat</w:t>
      </w:r>
    </w:p>
    <w:p w:rsidR="004B1D25" w:rsidRDefault="004B1D25" w:rsidP="004B1D25">
      <w:pPr>
        <w:pStyle w:val="Sansinterligne"/>
        <w:spacing w:line="276" w:lineRule="auto"/>
        <w:jc w:val="both"/>
        <w:rPr>
          <w:rFonts w:cstheme="minorHAnsi"/>
          <w:i/>
          <w:szCs w:val="24"/>
        </w:rPr>
      </w:pPr>
    </w:p>
    <w:p w:rsidR="00B90188" w:rsidRPr="00111390" w:rsidRDefault="00B90188" w:rsidP="00B90188">
      <w:pPr>
        <w:pStyle w:val="Sansinterligne"/>
        <w:numPr>
          <w:ilvl w:val="0"/>
          <w:numId w:val="12"/>
        </w:numPr>
        <w:spacing w:line="276" w:lineRule="auto"/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Données qualitatives</w:t>
      </w:r>
    </w:p>
    <w:p w:rsidR="00B90188" w:rsidRDefault="009505EA" w:rsidP="00B90188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Amélioration du climat scolaire</w:t>
      </w:r>
      <w:r w:rsidR="00B90188" w:rsidRPr="00B90188">
        <w:rPr>
          <w:rFonts w:cstheme="minorHAnsi"/>
          <w:szCs w:val="24"/>
        </w:rPr>
        <w:t xml:space="preserve"> </w:t>
      </w:r>
    </w:p>
    <w:p w:rsidR="00B90188" w:rsidRPr="00256495" w:rsidRDefault="00B90188" w:rsidP="00B90188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Offre scolaire enrichie et diversifiée pour tous les élèves</w:t>
      </w:r>
    </w:p>
    <w:p w:rsidR="00B90188" w:rsidRPr="00256495" w:rsidRDefault="00B90188" w:rsidP="00B90188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Elèves capables d’identifier ce qu’ils ont appris</w:t>
      </w:r>
    </w:p>
    <w:p w:rsidR="009505EA" w:rsidRPr="00B90188" w:rsidRDefault="009505EA" w:rsidP="00B90188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B90188">
        <w:rPr>
          <w:rFonts w:cstheme="minorHAnsi"/>
          <w:szCs w:val="24"/>
        </w:rPr>
        <w:lastRenderedPageBreak/>
        <w:t>Relations pacifiées en classe, temps retrouvé pour apprendre</w:t>
      </w:r>
    </w:p>
    <w:p w:rsidR="009505EA" w:rsidRPr="00256495" w:rsidRDefault="009505EA" w:rsidP="00111390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Changement d’attitude des élèves par rapport à leur travail et à leur établissement</w:t>
      </w:r>
    </w:p>
    <w:p w:rsidR="009505EA" w:rsidRDefault="009505EA" w:rsidP="00111390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Des réussites de l’école qui s’affichent dedans et dehors</w:t>
      </w:r>
    </w:p>
    <w:p w:rsidR="00B90188" w:rsidRPr="00256495" w:rsidRDefault="00B90188" w:rsidP="00111390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Amélioration des liens avec les familles</w:t>
      </w:r>
    </w:p>
    <w:p w:rsidR="009505EA" w:rsidRPr="00256495" w:rsidRDefault="009505EA" w:rsidP="00111390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Equipe qui parvient à proposer des parcours adaptés aux élèves</w:t>
      </w:r>
    </w:p>
    <w:p w:rsidR="009505EA" w:rsidRDefault="009505EA" w:rsidP="00111390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Equipe qui parvient à suivre les parcours des élèves, même après la sortie de l’établissement</w:t>
      </w:r>
    </w:p>
    <w:p w:rsidR="00B90188" w:rsidRDefault="00B90188" w:rsidP="00B90188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Meilleure cohésion du groupe, sentiment d’appartenance</w:t>
      </w:r>
    </w:p>
    <w:p w:rsidR="00B90188" w:rsidRPr="00256495" w:rsidRDefault="00B90188" w:rsidP="00B90188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Meilleure appropriation du fonctionnement du Conseil pédagogique, du conseil école-collège</w:t>
      </w:r>
    </w:p>
    <w:p w:rsidR="009505EA" w:rsidRDefault="009505EA" w:rsidP="00111390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Discours positif sur l’école en général et sur l’établissement en particulier</w:t>
      </w:r>
    </w:p>
    <w:p w:rsidR="0048375E" w:rsidRDefault="00C55C10" w:rsidP="007062BA">
      <w:pPr>
        <w:pStyle w:val="Sansinterligne"/>
        <w:numPr>
          <w:ilvl w:val="0"/>
          <w:numId w:val="8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Autre</w:t>
      </w:r>
      <w:r w:rsidR="00B90188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 </w:t>
      </w:r>
    </w:p>
    <w:p w:rsidR="00B90188" w:rsidRPr="00B90188" w:rsidRDefault="00B90188" w:rsidP="00B90188">
      <w:pPr>
        <w:pStyle w:val="Sansinterligne"/>
        <w:numPr>
          <w:ilvl w:val="0"/>
          <w:numId w:val="12"/>
        </w:numPr>
        <w:spacing w:line="276" w:lineRule="auto"/>
        <w:jc w:val="both"/>
        <w:rPr>
          <w:rFonts w:cstheme="minorHAnsi"/>
          <w:i/>
          <w:szCs w:val="24"/>
        </w:rPr>
      </w:pPr>
      <w:r w:rsidRPr="00B90188">
        <w:rPr>
          <w:rFonts w:cstheme="minorHAnsi"/>
          <w:i/>
          <w:szCs w:val="24"/>
        </w:rPr>
        <w:t>Données quantitatives</w:t>
      </w:r>
    </w:p>
    <w:p w:rsidR="00B90188" w:rsidRPr="00256495" w:rsidRDefault="00B90188" w:rsidP="00B90188">
      <w:pPr>
        <w:pStyle w:val="Sansinterligne"/>
        <w:numPr>
          <w:ilvl w:val="0"/>
          <w:numId w:val="18"/>
        </w:numPr>
        <w:spacing w:line="276" w:lineRule="auto"/>
        <w:jc w:val="both"/>
        <w:rPr>
          <w:rFonts w:cstheme="minorHAnsi"/>
          <w:szCs w:val="24"/>
        </w:rPr>
      </w:pPr>
      <w:r w:rsidRPr="00256495">
        <w:rPr>
          <w:rFonts w:cstheme="minorHAnsi"/>
          <w:szCs w:val="24"/>
        </w:rPr>
        <w:t>Augmentation des résultats des plus faibles sur un temps raisonnable</w:t>
      </w:r>
    </w:p>
    <w:p w:rsidR="00B90188" w:rsidRPr="00B90188" w:rsidRDefault="00B90188" w:rsidP="00B90188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90188">
        <w:rPr>
          <w:rFonts w:eastAsia="Calibri" w:cstheme="minorHAnsi"/>
          <w:sz w:val="24"/>
          <w:szCs w:val="24"/>
        </w:rPr>
        <w:t>Résultats des élèves lors des bilans de fin de cycle, du DNB, taux de passage, années de retard…</w:t>
      </w:r>
    </w:p>
    <w:p w:rsidR="00B90188" w:rsidRPr="00B90188" w:rsidRDefault="00B90188" w:rsidP="00B90188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90188">
        <w:rPr>
          <w:rFonts w:eastAsia="Calibri" w:cstheme="minorHAnsi"/>
          <w:sz w:val="24"/>
          <w:szCs w:val="24"/>
        </w:rPr>
        <w:t>Données vie scolaire, absentéisme,…</w:t>
      </w:r>
    </w:p>
    <w:p w:rsidR="00B90188" w:rsidRDefault="00B90188" w:rsidP="00B90188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Nombre de : EPI, d</w:t>
      </w:r>
      <w:r w:rsidRPr="00B90188">
        <w:rPr>
          <w:rFonts w:eastAsia="Calibri" w:cstheme="minorHAnsi"/>
          <w:sz w:val="24"/>
          <w:szCs w:val="24"/>
        </w:rPr>
        <w:t>ispositif AP, parcours, « projets » Cycle 3 …</w:t>
      </w:r>
    </w:p>
    <w:p w:rsidR="00B90188" w:rsidRPr="00B90188" w:rsidRDefault="00B90188" w:rsidP="00B90188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Nombre de collègues participants au Conseil pédagogique, au Conseil école-collège</w:t>
      </w:r>
    </w:p>
    <w:p w:rsidR="00B90188" w:rsidRPr="00B90188" w:rsidRDefault="00B90188" w:rsidP="00B90188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90188">
        <w:rPr>
          <w:rFonts w:eastAsia="Calibri" w:cstheme="minorHAnsi"/>
          <w:sz w:val="24"/>
          <w:szCs w:val="24"/>
        </w:rPr>
        <w:t xml:space="preserve">Nombre de jours </w:t>
      </w:r>
      <w:r>
        <w:rPr>
          <w:rFonts w:eastAsia="Calibri" w:cstheme="minorHAnsi"/>
          <w:sz w:val="24"/>
          <w:szCs w:val="24"/>
        </w:rPr>
        <w:t xml:space="preserve">de formation </w:t>
      </w:r>
    </w:p>
    <w:p w:rsidR="00B90188" w:rsidRPr="00B90188" w:rsidRDefault="00B90188" w:rsidP="00B90188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90188">
        <w:rPr>
          <w:rFonts w:eastAsia="Calibri" w:cstheme="minorHAnsi"/>
          <w:sz w:val="24"/>
          <w:szCs w:val="24"/>
        </w:rPr>
        <w:t>Nombre de professeur</w:t>
      </w:r>
      <w:r>
        <w:rPr>
          <w:rFonts w:eastAsia="Calibri" w:cstheme="minorHAnsi"/>
          <w:sz w:val="24"/>
          <w:szCs w:val="24"/>
        </w:rPr>
        <w:t>s participants</w:t>
      </w:r>
    </w:p>
    <w:p w:rsidR="00B90188" w:rsidRDefault="00B90188" w:rsidP="00B90188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Autres</w:t>
      </w:r>
    </w:p>
    <w:p w:rsidR="007A765C" w:rsidRPr="007A765C" w:rsidRDefault="007A765C" w:rsidP="007A765C">
      <w:pPr>
        <w:shd w:val="clear" w:color="auto" w:fill="FFFFFF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A765C" w:rsidRPr="007062BA" w:rsidRDefault="007A765C" w:rsidP="007A765C">
      <w:pPr>
        <w:pStyle w:val="Sansinterligne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6F392E">
        <w:rPr>
          <w:rFonts w:cstheme="minorHAnsi"/>
          <w:i/>
          <w:szCs w:val="24"/>
        </w:rPr>
        <w:t>Ensuite, nous nous mettons d’accord dès le départ pour inscrire cette formation dans le temps, accompagnement sur 3 ans par exemple en dégageant les axes restants à travailler.</w:t>
      </w:r>
    </w:p>
    <w:p w:rsidR="00B90188" w:rsidRPr="00B90188" w:rsidRDefault="00B90188" w:rsidP="00B90188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7062BA" w:rsidRDefault="007062BA" w:rsidP="00EF70FA">
      <w:pPr>
        <w:pStyle w:val="Sansinterligne"/>
        <w:spacing w:line="276" w:lineRule="auto"/>
        <w:jc w:val="both"/>
        <w:rPr>
          <w:color w:val="0070C0"/>
          <w:szCs w:val="24"/>
        </w:rPr>
      </w:pPr>
      <w:r w:rsidRPr="003507CD">
        <w:rPr>
          <w:b/>
          <w:color w:val="0070C0"/>
          <w:szCs w:val="24"/>
        </w:rPr>
        <w:t xml:space="preserve">A </w:t>
      </w:r>
      <w:r w:rsidR="007A765C" w:rsidRPr="003507CD">
        <w:rPr>
          <w:b/>
          <w:color w:val="0070C0"/>
          <w:szCs w:val="24"/>
        </w:rPr>
        <w:t>la fin de la négociation</w:t>
      </w:r>
      <w:r w:rsidR="007A765C" w:rsidRPr="003507CD">
        <w:rPr>
          <w:color w:val="0070C0"/>
          <w:szCs w:val="24"/>
        </w:rPr>
        <w:t>, le formateur</w:t>
      </w:r>
      <w:r w:rsidR="004A5224">
        <w:rPr>
          <w:color w:val="0070C0"/>
          <w:szCs w:val="24"/>
        </w:rPr>
        <w:t xml:space="preserve"> et le conseiller en formation du bassin </w:t>
      </w:r>
      <w:r w:rsidR="007A765C" w:rsidRPr="003507CD">
        <w:rPr>
          <w:color w:val="0070C0"/>
          <w:szCs w:val="24"/>
        </w:rPr>
        <w:t>rempli</w:t>
      </w:r>
      <w:r w:rsidR="004A5224">
        <w:rPr>
          <w:color w:val="0070C0"/>
          <w:szCs w:val="24"/>
        </w:rPr>
        <w:t>ssen</w:t>
      </w:r>
      <w:r w:rsidR="007A765C" w:rsidRPr="003507CD">
        <w:rPr>
          <w:color w:val="0070C0"/>
          <w:szCs w:val="24"/>
        </w:rPr>
        <w:t xml:space="preserve">t </w:t>
      </w:r>
      <w:r w:rsidR="004B1D25">
        <w:rPr>
          <w:color w:val="0070C0"/>
          <w:szCs w:val="24"/>
        </w:rPr>
        <w:t>une</w:t>
      </w:r>
      <w:r w:rsidR="007A765C" w:rsidRPr="003507CD">
        <w:rPr>
          <w:color w:val="0070C0"/>
          <w:szCs w:val="24"/>
        </w:rPr>
        <w:t xml:space="preserve"> </w:t>
      </w:r>
      <w:r w:rsidRPr="003507CD">
        <w:rPr>
          <w:b/>
          <w:color w:val="0070C0"/>
          <w:szCs w:val="24"/>
        </w:rPr>
        <w:t>fiche</w:t>
      </w:r>
      <w:r w:rsidR="007A765C" w:rsidRPr="003507CD">
        <w:rPr>
          <w:b/>
          <w:color w:val="0070C0"/>
          <w:szCs w:val="24"/>
        </w:rPr>
        <w:t>-contrat</w:t>
      </w:r>
      <w:r w:rsidR="004B1D25">
        <w:rPr>
          <w:b/>
          <w:color w:val="0070C0"/>
          <w:szCs w:val="24"/>
        </w:rPr>
        <w:t>,</w:t>
      </w:r>
      <w:r w:rsidRPr="003507CD">
        <w:rPr>
          <w:color w:val="0070C0"/>
          <w:szCs w:val="24"/>
        </w:rPr>
        <w:t> </w:t>
      </w:r>
      <w:r w:rsidR="004B1D25">
        <w:rPr>
          <w:color w:val="0070C0"/>
          <w:szCs w:val="24"/>
        </w:rPr>
        <w:t>par exemple</w:t>
      </w:r>
      <w:r w:rsidRPr="003507CD">
        <w:rPr>
          <w:color w:val="0070C0"/>
          <w:szCs w:val="24"/>
        </w:rPr>
        <w:t xml:space="preserve"> : </w:t>
      </w:r>
    </w:p>
    <w:p w:rsidR="003507CD" w:rsidRPr="003507CD" w:rsidRDefault="003507CD" w:rsidP="00EF70FA">
      <w:pPr>
        <w:pStyle w:val="Sansinterligne"/>
        <w:spacing w:line="276" w:lineRule="auto"/>
        <w:jc w:val="both"/>
        <w:rPr>
          <w:color w:val="0070C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A765C" w:rsidRPr="007C3946" w:rsidTr="007A765C">
        <w:trPr>
          <w:trHeight w:val="454"/>
        </w:trPr>
        <w:tc>
          <w:tcPr>
            <w:tcW w:w="10204" w:type="dxa"/>
            <w:shd w:val="clear" w:color="auto" w:fill="auto"/>
          </w:tcPr>
          <w:p w:rsidR="007A765C" w:rsidRPr="007C3946" w:rsidRDefault="007A765C" w:rsidP="00476CCE">
            <w:pPr>
              <w:rPr>
                <w:rFonts w:eastAsia="Calibri"/>
                <w:b/>
                <w:color w:val="215868"/>
                <w:sz w:val="36"/>
              </w:rPr>
            </w:pPr>
            <w:r w:rsidRPr="003507CD">
              <w:rPr>
                <w:rFonts w:eastAsia="Calibri"/>
                <w:b/>
                <w:color w:val="0070C0"/>
                <w:sz w:val="32"/>
              </w:rPr>
              <w:t>Fiche action de formation</w:t>
            </w:r>
            <w:r w:rsidR="004B1D25">
              <w:rPr>
                <w:rFonts w:eastAsia="Calibri"/>
                <w:b/>
                <w:color w:val="0070C0"/>
                <w:sz w:val="32"/>
              </w:rPr>
              <w:t> : …………………………………………………………</w:t>
            </w:r>
          </w:p>
        </w:tc>
      </w:tr>
      <w:tr w:rsidR="007A765C" w:rsidRPr="007C3946" w:rsidTr="00476CCE">
        <w:tc>
          <w:tcPr>
            <w:tcW w:w="10204" w:type="dxa"/>
            <w:shd w:val="clear" w:color="auto" w:fill="auto"/>
          </w:tcPr>
          <w:p w:rsidR="007A765C" w:rsidRPr="007C3946" w:rsidRDefault="007A765C" w:rsidP="007A765C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eastAsia="Calibri"/>
              </w:rPr>
            </w:pPr>
            <w:r w:rsidRPr="007C3946">
              <w:rPr>
                <w:rFonts w:eastAsia="Calibri"/>
              </w:rPr>
              <w:t xml:space="preserve">Les points </w:t>
            </w:r>
            <w:r>
              <w:rPr>
                <w:rFonts w:eastAsia="Calibri"/>
              </w:rPr>
              <w:t>d’appui </w:t>
            </w:r>
          </w:p>
          <w:p w:rsidR="007A765C" w:rsidRPr="007C3946" w:rsidRDefault="007A765C" w:rsidP="00476CCE">
            <w:pPr>
              <w:ind w:left="1068"/>
              <w:rPr>
                <w:rFonts w:eastAsia="Calibri"/>
              </w:rPr>
            </w:pPr>
          </w:p>
          <w:p w:rsidR="007A765C" w:rsidRPr="007C3946" w:rsidRDefault="007A765C" w:rsidP="007A765C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eastAsia="Calibri"/>
              </w:rPr>
            </w:pPr>
            <w:r w:rsidRPr="007C3946">
              <w:rPr>
                <w:rFonts w:eastAsia="Calibri"/>
              </w:rPr>
              <w:t>Les points d</w:t>
            </w:r>
            <w:r>
              <w:rPr>
                <w:rFonts w:eastAsia="Calibri"/>
              </w:rPr>
              <w:t>’amélioration/perfectibles</w:t>
            </w:r>
          </w:p>
          <w:p w:rsidR="007A765C" w:rsidRPr="007C3946" w:rsidRDefault="007A765C" w:rsidP="00476CCE">
            <w:pPr>
              <w:rPr>
                <w:rFonts w:eastAsia="Calibri"/>
              </w:rPr>
            </w:pPr>
          </w:p>
          <w:p w:rsidR="007A765C" w:rsidRDefault="007A765C" w:rsidP="007A765C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Les freins</w:t>
            </w:r>
          </w:p>
          <w:p w:rsidR="007A765C" w:rsidRPr="007C3946" w:rsidRDefault="007A765C" w:rsidP="00476CCE">
            <w:pPr>
              <w:rPr>
                <w:rFonts w:eastAsia="Calibri"/>
              </w:rPr>
            </w:pPr>
          </w:p>
          <w:p w:rsidR="007A765C" w:rsidRPr="007A765C" w:rsidRDefault="007A765C" w:rsidP="007A765C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eastAsia="Calibri"/>
              </w:rPr>
            </w:pPr>
            <w:r w:rsidRPr="007C3946">
              <w:rPr>
                <w:rFonts w:eastAsia="Calibri"/>
              </w:rPr>
              <w:t>Le</w:t>
            </w:r>
            <w:r>
              <w:rPr>
                <w:rFonts w:eastAsia="Calibri"/>
              </w:rPr>
              <w:t>s objectifs de la formation</w:t>
            </w:r>
          </w:p>
          <w:p w:rsidR="007A765C" w:rsidRDefault="007A765C" w:rsidP="00476CCE">
            <w:pPr>
              <w:rPr>
                <w:rFonts w:eastAsia="Calibri"/>
              </w:rPr>
            </w:pPr>
          </w:p>
          <w:p w:rsidR="007A765C" w:rsidRPr="007C3946" w:rsidRDefault="007A765C" w:rsidP="007A765C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eastAsia="Calibri"/>
              </w:rPr>
            </w:pPr>
            <w:r w:rsidRPr="007C3946">
              <w:rPr>
                <w:rFonts w:eastAsia="Calibri"/>
              </w:rPr>
              <w:t>Les indicateurs de suivi envisagés</w:t>
            </w:r>
          </w:p>
          <w:p w:rsidR="007A765C" w:rsidRPr="007C3946" w:rsidRDefault="007A765C" w:rsidP="00476CCE">
            <w:pPr>
              <w:rPr>
                <w:rFonts w:eastAsia="Calibri"/>
              </w:rPr>
            </w:pPr>
          </w:p>
          <w:p w:rsidR="007A765C" w:rsidRPr="00EF70FA" w:rsidRDefault="00EF70FA" w:rsidP="007A765C">
            <w:pPr>
              <w:numPr>
                <w:ilvl w:val="0"/>
                <w:numId w:val="19"/>
              </w:numPr>
              <w:spacing w:before="60" w:after="60" w:line="240" w:lineRule="auto"/>
              <w:jc w:val="both"/>
              <w:rPr>
                <w:rFonts w:eastAsia="Calibri"/>
              </w:rPr>
            </w:pPr>
            <w:r w:rsidRPr="00EF70FA">
              <w:rPr>
                <w:rFonts w:eastAsia="Calibri"/>
              </w:rPr>
              <w:t xml:space="preserve">Les </w:t>
            </w:r>
            <w:r>
              <w:rPr>
                <w:rFonts w:eastAsia="Calibri"/>
              </w:rPr>
              <w:t>thèmes</w:t>
            </w:r>
            <w:r w:rsidRPr="00EF70FA">
              <w:rPr>
                <w:rFonts w:eastAsia="Calibri"/>
              </w:rPr>
              <w:t xml:space="preserve"> de la formation</w:t>
            </w:r>
            <w:r>
              <w:rPr>
                <w:rFonts w:eastAsia="Calibri"/>
              </w:rPr>
              <w:t xml:space="preserve"> et leur mise en œuvre : « Proposition de formation »</w:t>
            </w:r>
          </w:p>
          <w:p w:rsidR="007A765C" w:rsidRPr="007C3946" w:rsidRDefault="007A765C" w:rsidP="00476CCE">
            <w:pPr>
              <w:rPr>
                <w:rFonts w:eastAsia="Calibri"/>
                <w:b/>
              </w:rPr>
            </w:pPr>
          </w:p>
          <w:p w:rsidR="007A765C" w:rsidRPr="007C3946" w:rsidRDefault="007A765C" w:rsidP="00476CCE">
            <w:pPr>
              <w:rPr>
                <w:rFonts w:eastAsia="Calibri"/>
                <w:b/>
              </w:rPr>
            </w:pPr>
          </w:p>
          <w:p w:rsidR="007A765C" w:rsidRPr="007C3946" w:rsidRDefault="007A765C" w:rsidP="00476CCE">
            <w:pPr>
              <w:rPr>
                <w:rFonts w:eastAsia="Calibri"/>
              </w:rPr>
            </w:pPr>
          </w:p>
        </w:tc>
      </w:tr>
    </w:tbl>
    <w:p w:rsidR="007062BA" w:rsidRPr="007062BA" w:rsidRDefault="007062BA" w:rsidP="007A765C">
      <w:pPr>
        <w:pStyle w:val="Sansinterligne"/>
        <w:spacing w:line="276" w:lineRule="auto"/>
        <w:ind w:left="720"/>
        <w:jc w:val="both"/>
        <w:rPr>
          <w:szCs w:val="24"/>
        </w:rPr>
      </w:pPr>
    </w:p>
    <w:p w:rsidR="00493639" w:rsidRPr="006F392E" w:rsidRDefault="00493639" w:rsidP="007062BA">
      <w:pPr>
        <w:pStyle w:val="Sansinterligne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6F392E">
        <w:rPr>
          <w:szCs w:val="24"/>
        </w:rPr>
        <w:br w:type="page"/>
      </w:r>
    </w:p>
    <w:p w:rsidR="00476CCE" w:rsidRPr="004A5224" w:rsidRDefault="00493639" w:rsidP="00DA5AE1">
      <w:pPr>
        <w:spacing w:after="0"/>
        <w:jc w:val="both"/>
        <w:rPr>
          <w:b/>
          <w:color w:val="FF0000"/>
          <w:sz w:val="28"/>
          <w:szCs w:val="28"/>
        </w:rPr>
      </w:pPr>
      <w:r w:rsidRPr="004A5224">
        <w:rPr>
          <w:b/>
          <w:color w:val="FF0000"/>
          <w:sz w:val="28"/>
          <w:szCs w:val="28"/>
        </w:rPr>
        <w:lastRenderedPageBreak/>
        <w:t>Annexes</w:t>
      </w:r>
      <w:r w:rsidR="004A5224">
        <w:rPr>
          <w:b/>
          <w:color w:val="FF0000"/>
          <w:sz w:val="28"/>
          <w:szCs w:val="28"/>
        </w:rPr>
        <w:t> :</w:t>
      </w:r>
      <w:r w:rsidRPr="004A5224">
        <w:rPr>
          <w:b/>
          <w:color w:val="FF0000"/>
          <w:sz w:val="28"/>
          <w:szCs w:val="28"/>
        </w:rPr>
        <w:t xml:space="preserve"> documents stagiaires</w:t>
      </w:r>
    </w:p>
    <w:p w:rsidR="00493639" w:rsidRPr="00172A8B" w:rsidRDefault="00493639" w:rsidP="00DA5AE1">
      <w:pPr>
        <w:spacing w:after="0"/>
        <w:jc w:val="both"/>
        <w:rPr>
          <w:b/>
          <w:sz w:val="24"/>
          <w:szCs w:val="24"/>
        </w:rPr>
      </w:pPr>
      <w:r w:rsidRPr="00172A8B">
        <w:rPr>
          <w:b/>
          <w:sz w:val="24"/>
          <w:szCs w:val="24"/>
        </w:rPr>
        <w:t>Temps 1</w:t>
      </w:r>
    </w:p>
    <w:p w:rsidR="00493639" w:rsidRPr="00F4578C" w:rsidRDefault="00493639" w:rsidP="00493639">
      <w:pPr>
        <w:pStyle w:val="Sansinterligne"/>
        <w:numPr>
          <w:ilvl w:val="0"/>
          <w:numId w:val="6"/>
        </w:numPr>
        <w:spacing w:line="276" w:lineRule="auto"/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Je complète</w:t>
      </w:r>
      <w:r w:rsidRPr="00F4578C">
        <w:rPr>
          <w:rFonts w:cstheme="minorHAnsi"/>
          <w:i/>
          <w:szCs w:val="24"/>
        </w:rPr>
        <w:t xml:space="preserve"> par quelques mots les 12 propositions de cette métaphore </w:t>
      </w:r>
    </w:p>
    <w:p w:rsidR="00493639" w:rsidRDefault="00493639" w:rsidP="00DA5AE1">
      <w:pPr>
        <w:spacing w:after="0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E048461" wp14:editId="7E5738A7">
            <wp:extent cx="6453755" cy="4060630"/>
            <wp:effectExtent l="0" t="0" r="4445" b="0"/>
            <wp:docPr id="1" name="Image 1" descr="http://francois.muller.free.fr/diversifier/images/vel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cois.muller.free.fr/diversifier/images/velo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92" cy="406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C6" w:rsidRDefault="000827C6" w:rsidP="00DA5AE1">
      <w:pPr>
        <w:spacing w:after="0"/>
        <w:jc w:val="both"/>
        <w:rPr>
          <w:sz w:val="24"/>
          <w:szCs w:val="24"/>
        </w:rPr>
      </w:pPr>
    </w:p>
    <w:p w:rsidR="000827C6" w:rsidRDefault="000827C6" w:rsidP="00DA5AE1">
      <w:pPr>
        <w:spacing w:after="0"/>
        <w:jc w:val="both"/>
        <w:rPr>
          <w:sz w:val="24"/>
          <w:szCs w:val="24"/>
        </w:rPr>
      </w:pPr>
    </w:p>
    <w:p w:rsidR="000827C6" w:rsidRPr="006F3DE3" w:rsidRDefault="000827C6" w:rsidP="000827C6">
      <w:pPr>
        <w:pStyle w:val="Sansinterligne"/>
        <w:numPr>
          <w:ilvl w:val="0"/>
          <w:numId w:val="4"/>
        </w:numPr>
        <w:spacing w:line="276" w:lineRule="auto"/>
        <w:jc w:val="both"/>
        <w:rPr>
          <w:rFonts w:cstheme="minorHAnsi"/>
          <w:i/>
          <w:szCs w:val="24"/>
        </w:rPr>
      </w:pPr>
      <w:r w:rsidRPr="006F3DE3">
        <w:rPr>
          <w:rFonts w:cstheme="minorHAnsi"/>
          <w:i/>
          <w:szCs w:val="24"/>
        </w:rPr>
        <w:t>Je remplis le tableau en indiquant des actions, des dispositifs, des activités que je propose à mes classes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27C6" w:rsidRPr="007A2167" w:rsidTr="00476CCE">
        <w:tc>
          <w:tcPr>
            <w:tcW w:w="4606" w:type="dxa"/>
          </w:tcPr>
          <w:p w:rsidR="000827C6" w:rsidRPr="007A2167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  <w:r w:rsidRPr="007A2167">
              <w:rPr>
                <w:rFonts w:cstheme="minorHAnsi"/>
                <w:b/>
                <w:szCs w:val="24"/>
              </w:rPr>
              <w:t>Ce qui marche déjà</w:t>
            </w:r>
          </w:p>
        </w:tc>
        <w:tc>
          <w:tcPr>
            <w:tcW w:w="4606" w:type="dxa"/>
          </w:tcPr>
          <w:p w:rsidR="000827C6" w:rsidRPr="007A2167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  <w:r w:rsidRPr="007A2167">
              <w:rPr>
                <w:rFonts w:cstheme="minorHAnsi"/>
                <w:b/>
                <w:szCs w:val="24"/>
              </w:rPr>
              <w:t>Ce qui pose encore problème</w:t>
            </w:r>
          </w:p>
        </w:tc>
      </w:tr>
      <w:tr w:rsidR="000827C6" w:rsidTr="00476CCE">
        <w:tc>
          <w:tcPr>
            <w:tcW w:w="4606" w:type="dxa"/>
          </w:tcPr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4606" w:type="dxa"/>
          </w:tcPr>
          <w:p w:rsidR="000827C6" w:rsidRDefault="000827C6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493639" w:rsidRPr="006F3DE3" w:rsidRDefault="00493639" w:rsidP="00493639">
      <w:pPr>
        <w:pStyle w:val="Sansinterligne"/>
        <w:numPr>
          <w:ilvl w:val="0"/>
          <w:numId w:val="4"/>
        </w:numPr>
        <w:spacing w:line="276" w:lineRule="auto"/>
        <w:jc w:val="both"/>
        <w:rPr>
          <w:rFonts w:cstheme="minorHAnsi"/>
          <w:i/>
          <w:szCs w:val="24"/>
        </w:rPr>
      </w:pPr>
      <w:r w:rsidRPr="006F3DE3">
        <w:rPr>
          <w:rFonts w:cstheme="minorHAnsi"/>
          <w:i/>
          <w:szCs w:val="24"/>
        </w:rPr>
        <w:t>Je me situe pour chaque compétence sur une échelle de 4 niveaux : j’écris le numéro du niveau que pense avoir atteint.</w:t>
      </w:r>
    </w:p>
    <w:p w:rsidR="00493639" w:rsidRDefault="00493639" w:rsidP="00493639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Niveau 1 : j’ai entendu parler</w:t>
      </w:r>
    </w:p>
    <w:p w:rsidR="00493639" w:rsidRDefault="00493639" w:rsidP="00493639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Niveau 2 : j’ai quelques bases</w:t>
      </w:r>
    </w:p>
    <w:p w:rsidR="00493639" w:rsidRDefault="00493639" w:rsidP="00493639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Niveau 3 : je maîtrise</w:t>
      </w:r>
    </w:p>
    <w:p w:rsidR="00493639" w:rsidRDefault="00493639" w:rsidP="00493639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Niveau 4 : je suis expert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10"/>
        <w:gridCol w:w="1972"/>
      </w:tblGrid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 xml:space="preserve">Compétences 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Niveau atteint selon moi</w:t>
            </w:r>
          </w:p>
        </w:tc>
      </w:tr>
      <w:tr w:rsidR="003507CD" w:rsidRPr="00C55C10" w:rsidTr="00476CCE">
        <w:tc>
          <w:tcPr>
            <w:tcW w:w="5000" w:type="pct"/>
            <w:gridSpan w:val="2"/>
          </w:tcPr>
          <w:p w:rsidR="003507CD" w:rsidRPr="00C55C10" w:rsidRDefault="003507CD" w:rsidP="00476CCE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Compétences de l’enseignant, acteur du service public de l’éducation</w:t>
            </w: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C1 : Mettre en œuvre les valeurs de la République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 xml:space="preserve">C2 : </w:t>
            </w:r>
            <w:r w:rsidRPr="00C55C10">
              <w:rPr>
                <w:rStyle w:val="stitre21"/>
                <w:rFonts w:cstheme="minorHAnsi"/>
                <w:sz w:val="18"/>
                <w:szCs w:val="18"/>
              </w:rPr>
              <w:t>Inscrire son action dans le cadre des principes fondamentaux du système éducatif et dans le cadre réglementaire de son activité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C3 : Agir en éducateur responsable et selon des principes éthiques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5000" w:type="pct"/>
            <w:gridSpan w:val="2"/>
          </w:tcPr>
          <w:p w:rsidR="003507CD" w:rsidRPr="00C55C10" w:rsidRDefault="003507CD" w:rsidP="00476CCE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Compétences de l’enseignant, porteur du savoir dans une culture commune</w:t>
            </w: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titre2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55C10">
              <w:rPr>
                <w:rFonts w:asciiTheme="minorHAnsi" w:hAnsiTheme="minorHAnsi" w:cstheme="minorHAnsi"/>
                <w:sz w:val="18"/>
                <w:szCs w:val="18"/>
              </w:rPr>
              <w:t xml:space="preserve">C4 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Maîtriser les</w:t>
            </w:r>
            <w:r w:rsidRPr="00C55C10">
              <w:rPr>
                <w:rFonts w:asciiTheme="minorHAnsi" w:hAnsiTheme="minorHAnsi" w:cstheme="minorHAnsi"/>
                <w:sz w:val="18"/>
                <w:szCs w:val="18"/>
              </w:rPr>
              <w:t xml:space="preserve"> disciplin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C55C10">
              <w:rPr>
                <w:rFonts w:asciiTheme="minorHAnsi" w:hAnsiTheme="minorHAnsi" w:cstheme="minorHAnsi"/>
                <w:sz w:val="18"/>
                <w:szCs w:val="18"/>
              </w:rPr>
              <w:t>s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nseignées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C5 :</w:t>
            </w:r>
            <w:r>
              <w:rPr>
                <w:rFonts w:cstheme="minorHAnsi"/>
                <w:sz w:val="18"/>
                <w:szCs w:val="18"/>
              </w:rPr>
              <w:t xml:space="preserve"> Ancrer son action en référence à une culture commune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C6 :</w:t>
            </w:r>
            <w:r>
              <w:rPr>
                <w:rFonts w:cstheme="minorHAnsi"/>
                <w:sz w:val="18"/>
                <w:szCs w:val="18"/>
              </w:rPr>
              <w:t xml:space="preserve"> Etre une référence dans l’usage de la langue française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>C7 :</w:t>
            </w:r>
            <w:r>
              <w:rPr>
                <w:rFonts w:cstheme="minorHAnsi"/>
                <w:sz w:val="18"/>
                <w:szCs w:val="18"/>
              </w:rPr>
              <w:t xml:space="preserve"> Maîtriser au moins une langue étrangère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C55C10">
              <w:rPr>
                <w:rFonts w:cstheme="minorHAnsi"/>
                <w:sz w:val="18"/>
                <w:szCs w:val="18"/>
              </w:rPr>
              <w:t xml:space="preserve">C8 : </w:t>
            </w:r>
            <w:r>
              <w:rPr>
                <w:rFonts w:cstheme="minorHAnsi"/>
                <w:sz w:val="18"/>
                <w:szCs w:val="18"/>
              </w:rPr>
              <w:t>Maîtriser les éléments de la culture numérique nécessaires à son enseignement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5000" w:type="pct"/>
            <w:gridSpan w:val="2"/>
          </w:tcPr>
          <w:p w:rsidR="003507CD" w:rsidRPr="00C55C10" w:rsidRDefault="003507CD" w:rsidP="00476CCE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Compétences de l’enseignant, maître d‘œuvre de l’organisation et du suivi du parcours d’apprentissage des élèves</w:t>
            </w:r>
          </w:p>
        </w:tc>
      </w:tr>
      <w:tr w:rsidR="003507CD" w:rsidRPr="00537958" w:rsidTr="00476CCE">
        <w:tc>
          <w:tcPr>
            <w:tcW w:w="4077" w:type="pct"/>
          </w:tcPr>
          <w:p w:rsidR="003507CD" w:rsidRPr="00537958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 w:rsidRPr="00537958">
              <w:rPr>
                <w:rFonts w:cstheme="minorHAnsi"/>
                <w:sz w:val="18"/>
                <w:szCs w:val="18"/>
              </w:rPr>
              <w:t xml:space="preserve">C9 : </w:t>
            </w:r>
            <w:r w:rsidRPr="00537958">
              <w:rPr>
                <w:sz w:val="18"/>
                <w:szCs w:val="18"/>
              </w:rPr>
              <w:t>Construire des situations d'enseignement et d'apprentissage</w:t>
            </w:r>
            <w:r>
              <w:rPr>
                <w:sz w:val="18"/>
                <w:szCs w:val="18"/>
              </w:rPr>
              <w:t xml:space="preserve"> </w:t>
            </w:r>
            <w:r w:rsidRPr="00537958">
              <w:rPr>
                <w:sz w:val="18"/>
                <w:szCs w:val="18"/>
              </w:rPr>
              <w:t>en prenant appui sur la recherche</w:t>
            </w:r>
          </w:p>
        </w:tc>
        <w:tc>
          <w:tcPr>
            <w:tcW w:w="923" w:type="pct"/>
          </w:tcPr>
          <w:p w:rsidR="003507CD" w:rsidRPr="00537958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C10 : Installer une relation pédagogique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C11 : Prendre en compte la diversité des élèves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C12 : Contribuer à la construction des parcours des élèves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C13 : Evaluer et certifier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1" w:type="pct"/>
            <w:gridSpan w:val="2"/>
          </w:tcPr>
          <w:p w:rsidR="003507CD" w:rsidRPr="00C55C10" w:rsidRDefault="003507CD" w:rsidP="00476CCE">
            <w:pPr>
              <w:pStyle w:val="Sansinterligne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5C10">
              <w:rPr>
                <w:rFonts w:cstheme="minorHAnsi"/>
                <w:b/>
                <w:sz w:val="18"/>
                <w:szCs w:val="18"/>
              </w:rPr>
              <w:t>Compétences de l’enseignant, acteur de la communauté éducative dans l’école ou l’établissement et son environnement</w:t>
            </w: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C14 : Agir en tant que membre de la communauté éducative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C15 : Concourir à l’action d’une équipe pédagogique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7CD" w:rsidRPr="00C55C10" w:rsidTr="00476CCE">
        <w:tc>
          <w:tcPr>
            <w:tcW w:w="4077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C16: Coopérer avec les parents et les autres partenaires de l’école</w:t>
            </w:r>
          </w:p>
        </w:tc>
        <w:tc>
          <w:tcPr>
            <w:tcW w:w="923" w:type="pct"/>
          </w:tcPr>
          <w:p w:rsidR="003507CD" w:rsidRPr="00C55C10" w:rsidRDefault="003507CD" w:rsidP="00476CCE">
            <w:pPr>
              <w:pStyle w:val="Sansinterligne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93639" w:rsidRDefault="00493639" w:rsidP="00493639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493639" w:rsidRDefault="00493639" w:rsidP="00493639">
      <w:pPr>
        <w:pStyle w:val="Sansinterligne"/>
        <w:numPr>
          <w:ilvl w:val="0"/>
          <w:numId w:val="4"/>
        </w:numPr>
        <w:spacing w:line="276" w:lineRule="auto"/>
        <w:jc w:val="both"/>
        <w:rPr>
          <w:rFonts w:cstheme="minorHAnsi"/>
          <w:i/>
          <w:szCs w:val="24"/>
        </w:rPr>
      </w:pPr>
      <w:r w:rsidRPr="006F3DE3">
        <w:rPr>
          <w:rFonts w:cstheme="minorHAnsi"/>
          <w:i/>
          <w:szCs w:val="24"/>
        </w:rPr>
        <w:t>En m’appuyant sur le tableau précédent, je choisis :</w:t>
      </w:r>
    </w:p>
    <w:p w:rsidR="00493639" w:rsidRPr="006F3DE3" w:rsidRDefault="00493639" w:rsidP="00493639">
      <w:pPr>
        <w:pStyle w:val="Sansinterligne"/>
        <w:spacing w:line="276" w:lineRule="auto"/>
        <w:ind w:left="360"/>
        <w:jc w:val="both"/>
        <w:rPr>
          <w:rFonts w:cstheme="minorHAnsi"/>
          <w:i/>
          <w:szCs w:val="24"/>
        </w:rPr>
      </w:pPr>
    </w:p>
    <w:p w:rsidR="00493639" w:rsidRDefault="00493639" w:rsidP="00493639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Trois domaines d’expertise (ou qui s’en approchent) : …………………………………………………</w:t>
      </w:r>
    </w:p>
    <w:p w:rsidR="00493639" w:rsidRDefault="00493639" w:rsidP="00493639">
      <w:pPr>
        <w:pStyle w:val="Sansinterligne"/>
        <w:spacing w:line="276" w:lineRule="auto"/>
        <w:jc w:val="both"/>
        <w:rPr>
          <w:rFonts w:cstheme="minorHAnsi"/>
          <w:szCs w:val="24"/>
        </w:rPr>
      </w:pPr>
    </w:p>
    <w:p w:rsidR="00493639" w:rsidRDefault="00493639" w:rsidP="00493639">
      <w:pPr>
        <w:pStyle w:val="Sansinterligne"/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Trois domaines à renforcer : ………………………………………….</w:t>
      </w:r>
    </w:p>
    <w:p w:rsidR="00493639" w:rsidRDefault="004936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2A8B" w:rsidRPr="00172A8B" w:rsidRDefault="00172A8B" w:rsidP="00172A8B">
      <w:pPr>
        <w:pStyle w:val="Sansinterligne"/>
        <w:spacing w:line="276" w:lineRule="auto"/>
        <w:jc w:val="both"/>
        <w:rPr>
          <w:rFonts w:cstheme="minorHAnsi"/>
          <w:b/>
          <w:szCs w:val="24"/>
        </w:rPr>
      </w:pPr>
      <w:r w:rsidRPr="00172A8B">
        <w:rPr>
          <w:rFonts w:cstheme="minorHAnsi"/>
          <w:b/>
          <w:szCs w:val="24"/>
        </w:rPr>
        <w:lastRenderedPageBreak/>
        <w:t>Temps 2</w:t>
      </w:r>
      <w:r w:rsidR="004A5224">
        <w:rPr>
          <w:rFonts w:cstheme="minorHAnsi"/>
          <w:b/>
          <w:szCs w:val="24"/>
        </w:rPr>
        <w:t xml:space="preserve"> </w:t>
      </w:r>
      <w:r w:rsidR="004A5224" w:rsidRPr="004A5224">
        <w:rPr>
          <w:rFonts w:cstheme="minorHAnsi"/>
          <w:szCs w:val="24"/>
        </w:rPr>
        <w:t>(à vidéo projeter)</w:t>
      </w:r>
    </w:p>
    <w:p w:rsidR="00674537" w:rsidRPr="00702C19" w:rsidRDefault="00674537" w:rsidP="00674537">
      <w:pPr>
        <w:pStyle w:val="Sansinterligne"/>
        <w:numPr>
          <w:ilvl w:val="0"/>
          <w:numId w:val="4"/>
        </w:numPr>
        <w:spacing w:line="276" w:lineRule="auto"/>
        <w:jc w:val="both"/>
        <w:rPr>
          <w:rFonts w:cstheme="minorHAnsi"/>
          <w:i/>
          <w:szCs w:val="24"/>
        </w:rPr>
      </w:pPr>
      <w:r w:rsidRPr="00702C19">
        <w:rPr>
          <w:rFonts w:cstheme="minorHAnsi"/>
          <w:i/>
          <w:szCs w:val="24"/>
        </w:rPr>
        <w:t>Par groupes de 4, nous complétons cette phrase, sur une affiche, en utilisant les mots qui suivent</w:t>
      </w:r>
      <w:r>
        <w:rPr>
          <w:rFonts w:cstheme="minorHAnsi"/>
          <w:i/>
          <w:szCs w:val="24"/>
        </w:rPr>
        <w:t> :</w:t>
      </w:r>
    </w:p>
    <w:p w:rsidR="00674537" w:rsidRPr="00702C19" w:rsidRDefault="00674537" w:rsidP="00674537">
      <w:pPr>
        <w:pStyle w:val="Sansinterligne"/>
        <w:spacing w:line="276" w:lineRule="auto"/>
        <w:jc w:val="center"/>
        <w:rPr>
          <w:rFonts w:cstheme="minorHAnsi"/>
          <w:szCs w:val="24"/>
        </w:rPr>
      </w:pPr>
      <w:r w:rsidRPr="00702C19">
        <w:rPr>
          <w:rFonts w:cstheme="minorHAnsi"/>
          <w:szCs w:val="24"/>
        </w:rPr>
        <w:t>« Cette formation va …………1…………. (</w:t>
      </w:r>
      <w:proofErr w:type="gramStart"/>
      <w:r w:rsidRPr="00702C19">
        <w:rPr>
          <w:rFonts w:cstheme="minorHAnsi"/>
          <w:szCs w:val="24"/>
        </w:rPr>
        <w:t>de</w:t>
      </w:r>
      <w:proofErr w:type="gramEnd"/>
      <w:r w:rsidRPr="00702C19">
        <w:rPr>
          <w:rFonts w:cstheme="minorHAnsi"/>
          <w:szCs w:val="24"/>
        </w:rPr>
        <w:t>) ………………2……………….. »</w:t>
      </w:r>
    </w:p>
    <w:p w:rsidR="00674537" w:rsidRDefault="00674537" w:rsidP="00674537">
      <w:pPr>
        <w:pStyle w:val="Sansinterligne"/>
        <w:spacing w:line="276" w:lineRule="auto"/>
        <w:ind w:left="360"/>
        <w:jc w:val="both"/>
        <w:rPr>
          <w:rFonts w:cstheme="minorHAnsi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4537" w:rsidTr="00476CCE">
        <w:tc>
          <w:tcPr>
            <w:tcW w:w="9212" w:type="dxa"/>
          </w:tcPr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1. (une seule possibilité) : </w:t>
            </w:r>
          </w:p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nous amener à ; nous accompagner vers ; nous permettre de ; nous apporter </w:t>
            </w:r>
          </w:p>
        </w:tc>
      </w:tr>
      <w:tr w:rsidR="00674537" w:rsidTr="00476CCE">
        <w:tc>
          <w:tcPr>
            <w:tcW w:w="9212" w:type="dxa"/>
          </w:tcPr>
          <w:p w:rsidR="00674537" w:rsidRDefault="00674537" w:rsidP="00476CCE">
            <w:pPr>
              <w:pStyle w:val="Sansinterligne"/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2. (possibilité de choisir 3 propositions maximum) : 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(mutualiser) une mutualisation des pratiques 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(connaître) des ressources nouvelles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(faire réussir) la réussite de tous les élèves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(dire) un partage de nos doutes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(clarifier) une clarification des enjeux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(clarifier) une clarification de la terminologie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(rechercher) la recherche de ce qui marche dans l’amélioration de la réussite des élèves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(identifier collectivement</w:t>
            </w:r>
            <w:r w:rsidRPr="007138EA">
              <w:rPr>
                <w:rFonts w:cstheme="minorHAnsi"/>
                <w:szCs w:val="24"/>
              </w:rPr>
              <w:t>) une identification collective</w:t>
            </w:r>
            <w:r>
              <w:rPr>
                <w:rFonts w:cstheme="minorHAnsi"/>
                <w:szCs w:val="24"/>
              </w:rPr>
              <w:t xml:space="preserve"> des freins spécifiques 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(faire) </w:t>
            </w:r>
            <w:r w:rsidRPr="007138EA">
              <w:rPr>
                <w:rFonts w:cstheme="minorHAnsi"/>
                <w:szCs w:val="24"/>
              </w:rPr>
              <w:t>des choix de dispositifs</w:t>
            </w:r>
            <w:r>
              <w:rPr>
                <w:rFonts w:cstheme="minorHAnsi"/>
                <w:szCs w:val="24"/>
              </w:rPr>
              <w:t xml:space="preserve"> pédagogiques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(expérimenter) une expérimentation</w:t>
            </w:r>
            <w:r w:rsidRPr="007138EA">
              <w:rPr>
                <w:rFonts w:cstheme="minorHAnsi"/>
                <w:szCs w:val="24"/>
              </w:rPr>
              <w:t xml:space="preserve"> de pistes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(partager) </w:t>
            </w:r>
            <w:r w:rsidRPr="007138EA">
              <w:rPr>
                <w:rFonts w:cstheme="minorHAnsi"/>
                <w:szCs w:val="24"/>
              </w:rPr>
              <w:t>une enquête réflexive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</w:t>
            </w:r>
            <w:r w:rsidRPr="007138EA">
              <w:rPr>
                <w:rFonts w:cstheme="minorHAnsi"/>
                <w:szCs w:val="24"/>
              </w:rPr>
              <w:t>nous appuyer</w:t>
            </w:r>
            <w:r>
              <w:rPr>
                <w:rFonts w:cstheme="minorHAnsi"/>
                <w:szCs w:val="24"/>
              </w:rPr>
              <w:t xml:space="preserve">) un appui </w:t>
            </w:r>
            <w:r w:rsidRPr="007138EA">
              <w:rPr>
                <w:rFonts w:cstheme="minorHAnsi"/>
                <w:szCs w:val="24"/>
              </w:rPr>
              <w:t>sur nos expertises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(construire) la construction d’un projet collectif autour de la réussite de tous les élèves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(améliorer) une amélioration du climat scolaire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(améliorer) une amélioration du suivi des élèves</w:t>
            </w:r>
          </w:p>
          <w:p w:rsidR="00674537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(proposer) des propositions de parcours adaptés aux élèves</w:t>
            </w:r>
          </w:p>
          <w:p w:rsidR="00674537" w:rsidRPr="00C55C10" w:rsidRDefault="00674537" w:rsidP="00476CCE">
            <w:pPr>
              <w:pStyle w:val="Sansinterligne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Autre </w:t>
            </w:r>
          </w:p>
        </w:tc>
      </w:tr>
    </w:tbl>
    <w:p w:rsidR="00493639" w:rsidRDefault="00493639" w:rsidP="00DA5AE1">
      <w:pPr>
        <w:spacing w:after="0"/>
        <w:jc w:val="both"/>
        <w:rPr>
          <w:sz w:val="24"/>
          <w:szCs w:val="24"/>
        </w:rPr>
      </w:pPr>
    </w:p>
    <w:p w:rsidR="00172A8B" w:rsidRDefault="00172A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4537" w:rsidRDefault="00172A8B" w:rsidP="00DA5AE1">
      <w:pPr>
        <w:spacing w:after="0"/>
        <w:jc w:val="both"/>
        <w:rPr>
          <w:b/>
          <w:sz w:val="24"/>
          <w:szCs w:val="24"/>
        </w:rPr>
      </w:pPr>
      <w:r w:rsidRPr="00172A8B">
        <w:rPr>
          <w:b/>
          <w:sz w:val="24"/>
          <w:szCs w:val="24"/>
        </w:rPr>
        <w:lastRenderedPageBreak/>
        <w:t>Temps 3</w:t>
      </w:r>
      <w:r w:rsidR="004A5224">
        <w:rPr>
          <w:b/>
          <w:sz w:val="24"/>
          <w:szCs w:val="24"/>
        </w:rPr>
        <w:t xml:space="preserve"> </w:t>
      </w:r>
      <w:r w:rsidR="004A5224" w:rsidRPr="004A5224">
        <w:rPr>
          <w:sz w:val="24"/>
          <w:szCs w:val="24"/>
        </w:rPr>
        <w:t>(à vidéo projeter puis à photocopier en fin de formation)</w:t>
      </w:r>
    </w:p>
    <w:p w:rsidR="00476CCE" w:rsidRDefault="00476CCE" w:rsidP="00476CCE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 la fin de la formation, je remplirai le questionnaire suivant en utilisant les indicateurs retenus en début de formation par le groupe :</w:t>
      </w:r>
    </w:p>
    <w:p w:rsidR="00476CCE" w:rsidRDefault="00476CCE" w:rsidP="00476CCE">
      <w:pPr>
        <w:pStyle w:val="Paragraphedeliste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5E470F">
        <w:rPr>
          <w:rFonts w:cstheme="minorHAnsi"/>
          <w:sz w:val="24"/>
          <w:szCs w:val="24"/>
        </w:rPr>
        <w:t>Satisfaction </w:t>
      </w:r>
    </w:p>
    <w:p w:rsidR="00476CCE" w:rsidRDefault="00476CCE" w:rsidP="00476C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que j’ai aimé :</w:t>
      </w:r>
    </w:p>
    <w:p w:rsidR="00476CCE" w:rsidRPr="005E470F" w:rsidRDefault="00476CCE" w:rsidP="00476C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que je n’ai pas aimé :</w:t>
      </w:r>
    </w:p>
    <w:p w:rsidR="00476CCE" w:rsidRDefault="00476CCE" w:rsidP="00476CCE">
      <w:pPr>
        <w:pStyle w:val="Paragraphedeliste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5E470F">
        <w:rPr>
          <w:rFonts w:cstheme="minorHAnsi"/>
          <w:sz w:val="24"/>
          <w:szCs w:val="24"/>
        </w:rPr>
        <w:t>Evaluation des acquis </w:t>
      </w:r>
    </w:p>
    <w:p w:rsidR="00476CCE" w:rsidRDefault="00476CCE" w:rsidP="00476C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Cela m’a donné des idées de / J’ai trouvé ça utile pour : </w:t>
      </w:r>
    </w:p>
    <w:p w:rsidR="00476CCE" w:rsidRDefault="00476CCE" w:rsidP="00476CCE">
      <w:pPr>
        <w:pStyle w:val="Paragraphedeliste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5E470F">
        <w:rPr>
          <w:rFonts w:cstheme="minorHAnsi"/>
          <w:sz w:val="24"/>
          <w:szCs w:val="24"/>
        </w:rPr>
        <w:t>Utilisation des acquis</w:t>
      </w:r>
    </w:p>
    <w:p w:rsidR="00476CCE" w:rsidRDefault="00476CCE" w:rsidP="00476C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que j’ai testé :</w:t>
      </w:r>
    </w:p>
    <w:p w:rsidR="00476CCE" w:rsidRPr="009212D6" w:rsidRDefault="00476CCE" w:rsidP="00476C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 que je vais utiliser :</w:t>
      </w:r>
    </w:p>
    <w:p w:rsidR="00476CCE" w:rsidRDefault="00476CCE" w:rsidP="00476CCE">
      <w:pPr>
        <w:pStyle w:val="Paragraphedeliste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Suite de la formation</w:t>
      </w:r>
    </w:p>
    <w:p w:rsidR="00476CCE" w:rsidRDefault="00476CCE" w:rsidP="00476CC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J’aimerais en savoir plus sur :</w:t>
      </w:r>
    </w:p>
    <w:p w:rsidR="00476CCE" w:rsidRPr="00476CCE" w:rsidRDefault="00476CCE" w:rsidP="00476CCE">
      <w:pPr>
        <w:spacing w:after="0"/>
        <w:jc w:val="both"/>
        <w:rPr>
          <w:rFonts w:cstheme="minorHAnsi"/>
          <w:sz w:val="24"/>
          <w:szCs w:val="24"/>
        </w:rPr>
      </w:pPr>
    </w:p>
    <w:p w:rsidR="0048375E" w:rsidRPr="0048375E" w:rsidRDefault="00476CCE" w:rsidP="0048375E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Puis, </w:t>
      </w:r>
      <w:r w:rsidR="0048375E">
        <w:rPr>
          <w:rFonts w:cstheme="minorHAnsi"/>
          <w:i/>
          <w:sz w:val="24"/>
          <w:szCs w:val="24"/>
        </w:rPr>
        <w:t xml:space="preserve"> j</w:t>
      </w:r>
      <w:r w:rsidR="0048375E" w:rsidRPr="00892F09">
        <w:rPr>
          <w:rFonts w:cstheme="minorHAnsi"/>
          <w:i/>
          <w:sz w:val="24"/>
          <w:szCs w:val="24"/>
        </w:rPr>
        <w:t>e reprendrai mes trois domaines à renforcer et je situerai le niveau atteint en fin de stage</w:t>
      </w:r>
    </w:p>
    <w:p w:rsidR="0048375E" w:rsidRPr="0048375E" w:rsidRDefault="0048375E" w:rsidP="0048375E">
      <w:pPr>
        <w:spacing w:after="0"/>
        <w:jc w:val="both"/>
        <w:rPr>
          <w:rFonts w:cstheme="minorHAnsi"/>
          <w:szCs w:val="24"/>
        </w:rPr>
      </w:pPr>
      <w:r w:rsidRPr="0048375E">
        <w:rPr>
          <w:rFonts w:cstheme="minorHAnsi"/>
          <w:szCs w:val="24"/>
        </w:rPr>
        <w:t>Les trois domaines que j’avais identifiés : ……………………………………………………</w:t>
      </w:r>
      <w:r>
        <w:rPr>
          <w:rFonts w:cstheme="minorHAnsi"/>
          <w:szCs w:val="24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48375E" w:rsidRPr="00995C3F" w:rsidTr="00476CCE">
        <w:tc>
          <w:tcPr>
            <w:tcW w:w="2500" w:type="pct"/>
          </w:tcPr>
          <w:p w:rsidR="0048375E" w:rsidRPr="00995C3F" w:rsidRDefault="0048375E" w:rsidP="00476CC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  <w:r>
              <w:rPr>
                <w:rFonts w:cstheme="minorHAnsi"/>
                <w:b/>
                <w:color w:val="0070C0"/>
                <w:szCs w:val="24"/>
              </w:rPr>
              <w:t>Développement</w:t>
            </w:r>
            <w:r>
              <w:rPr>
                <w:rStyle w:val="Appelnotedebasdep"/>
                <w:rFonts w:cstheme="minorHAnsi"/>
                <w:b/>
                <w:color w:val="0070C0"/>
                <w:szCs w:val="24"/>
              </w:rPr>
              <w:footnoteReference w:id="2"/>
            </w:r>
            <w:r>
              <w:rPr>
                <w:rFonts w:cstheme="minorHAnsi"/>
                <w:b/>
                <w:color w:val="0070C0"/>
                <w:szCs w:val="24"/>
              </w:rPr>
              <w:t xml:space="preserve"> des compétences </w:t>
            </w:r>
          </w:p>
        </w:tc>
        <w:tc>
          <w:tcPr>
            <w:tcW w:w="2500" w:type="pct"/>
          </w:tcPr>
          <w:p w:rsidR="0048375E" w:rsidRDefault="0048375E" w:rsidP="0048375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  <w:r>
              <w:rPr>
                <w:rFonts w:cstheme="minorHAnsi"/>
                <w:b/>
                <w:color w:val="0070C0"/>
                <w:szCs w:val="24"/>
              </w:rPr>
              <w:t>Le niveau atteint en fin de formation sur ces trois domaines</w:t>
            </w:r>
          </w:p>
        </w:tc>
      </w:tr>
      <w:tr w:rsidR="0048375E" w:rsidRPr="00995C3F" w:rsidTr="00476CCE">
        <w:tc>
          <w:tcPr>
            <w:tcW w:w="2500" w:type="pct"/>
          </w:tcPr>
          <w:p w:rsidR="0048375E" w:rsidRPr="00995C3F" w:rsidRDefault="0048375E" w:rsidP="00476CC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  <w:r w:rsidRPr="00995C3F">
              <w:rPr>
                <w:rFonts w:cstheme="minorHAnsi"/>
                <w:b/>
                <w:color w:val="0070C0"/>
                <w:szCs w:val="24"/>
              </w:rPr>
              <w:t>Niveau 4</w:t>
            </w:r>
          </w:p>
          <w:p w:rsidR="0048375E" w:rsidRDefault="0048375E" w:rsidP="00476CCE">
            <w:pPr>
              <w:pStyle w:val="Sansinterligne"/>
              <w:jc w:val="both"/>
              <w:rPr>
                <w:b/>
                <w:color w:val="0070C0"/>
                <w:szCs w:val="24"/>
              </w:rPr>
            </w:pPr>
            <w:r w:rsidRPr="00995C3F">
              <w:rPr>
                <w:b/>
                <w:color w:val="0070C0"/>
                <w:szCs w:val="24"/>
              </w:rPr>
              <w:t>Je peux transférer</w:t>
            </w:r>
          </w:p>
          <w:p w:rsidR="0048375E" w:rsidRPr="003F701E" w:rsidRDefault="0048375E" w:rsidP="00476CCE">
            <w:pPr>
              <w:jc w:val="both"/>
              <w:rPr>
                <w:rFonts w:cstheme="minorHAnsi"/>
                <w:noProof/>
                <w:color w:val="0070C0"/>
                <w:sz w:val="20"/>
                <w:szCs w:val="20"/>
              </w:rPr>
            </w:pPr>
            <w:r>
              <w:rPr>
                <w:rFonts w:cstheme="minorHAnsi"/>
                <w:i/>
                <w:szCs w:val="24"/>
              </w:rPr>
              <w:t>Je sais construire dans le collectif</w:t>
            </w:r>
            <w:r w:rsidRPr="00995C3F">
              <w:rPr>
                <w:rFonts w:cstheme="minorHAnsi"/>
                <w:noProof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48375E" w:rsidRPr="00995C3F" w:rsidRDefault="0048375E" w:rsidP="00476CC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</w:p>
        </w:tc>
      </w:tr>
      <w:tr w:rsidR="0048375E" w:rsidRPr="00995C3F" w:rsidTr="00476CCE">
        <w:tc>
          <w:tcPr>
            <w:tcW w:w="2500" w:type="pct"/>
          </w:tcPr>
          <w:p w:rsidR="0048375E" w:rsidRPr="00995C3F" w:rsidRDefault="0048375E" w:rsidP="00476CC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  <w:r w:rsidRPr="00995C3F">
              <w:rPr>
                <w:rFonts w:cstheme="minorHAnsi"/>
                <w:b/>
                <w:color w:val="0070C0"/>
                <w:szCs w:val="24"/>
              </w:rPr>
              <w:t>Niveau 3</w:t>
            </w:r>
          </w:p>
          <w:p w:rsidR="0048375E" w:rsidRDefault="0048375E" w:rsidP="00476CCE">
            <w:pPr>
              <w:jc w:val="both"/>
              <w:rPr>
                <w:rFonts w:cstheme="minorHAnsi"/>
                <w:i/>
                <w:szCs w:val="24"/>
              </w:rPr>
            </w:pPr>
            <w:r w:rsidRPr="00995C3F">
              <w:rPr>
                <w:b/>
                <w:color w:val="0070C0"/>
                <w:szCs w:val="24"/>
              </w:rPr>
              <w:t>J’ai produit</w:t>
            </w:r>
          </w:p>
          <w:p w:rsidR="0048375E" w:rsidRPr="00995C3F" w:rsidRDefault="0048375E" w:rsidP="00476CCE">
            <w:pPr>
              <w:jc w:val="both"/>
              <w:rPr>
                <w:b/>
                <w:color w:val="0070C0"/>
                <w:szCs w:val="24"/>
              </w:rPr>
            </w:pPr>
            <w:r>
              <w:rPr>
                <w:rFonts w:cstheme="minorHAnsi"/>
                <w:i/>
                <w:szCs w:val="24"/>
              </w:rPr>
              <w:t>Je sais ajuster mes actions à la situation</w:t>
            </w:r>
            <w:r w:rsidRPr="00995C3F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</w:tcPr>
          <w:p w:rsidR="0048375E" w:rsidRPr="00995C3F" w:rsidRDefault="0048375E" w:rsidP="00476CC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</w:p>
        </w:tc>
      </w:tr>
      <w:tr w:rsidR="0048375E" w:rsidRPr="00995C3F" w:rsidTr="00476CCE">
        <w:tc>
          <w:tcPr>
            <w:tcW w:w="2500" w:type="pct"/>
          </w:tcPr>
          <w:p w:rsidR="0048375E" w:rsidRPr="00995C3F" w:rsidRDefault="0048375E" w:rsidP="00476CC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  <w:r w:rsidRPr="00995C3F">
              <w:rPr>
                <w:rFonts w:cstheme="minorHAnsi"/>
                <w:b/>
                <w:color w:val="0070C0"/>
                <w:szCs w:val="24"/>
              </w:rPr>
              <w:t>Niveau 2</w:t>
            </w:r>
          </w:p>
          <w:p w:rsidR="0048375E" w:rsidRDefault="0048375E" w:rsidP="00476CCE">
            <w:pPr>
              <w:pStyle w:val="Sansinterligne"/>
              <w:jc w:val="both"/>
              <w:rPr>
                <w:b/>
                <w:color w:val="0070C0"/>
                <w:szCs w:val="24"/>
              </w:rPr>
            </w:pPr>
            <w:r w:rsidRPr="00995C3F">
              <w:rPr>
                <w:b/>
                <w:color w:val="0070C0"/>
                <w:szCs w:val="24"/>
              </w:rPr>
              <w:t>J’ai compris</w:t>
            </w:r>
          </w:p>
          <w:p w:rsidR="0048375E" w:rsidRPr="003F701E" w:rsidRDefault="0048375E" w:rsidP="00476CCE">
            <w:pPr>
              <w:jc w:val="both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Je sais analyser ce qui se passe dans mes pratiques  </w:t>
            </w:r>
          </w:p>
        </w:tc>
        <w:tc>
          <w:tcPr>
            <w:tcW w:w="2500" w:type="pct"/>
          </w:tcPr>
          <w:p w:rsidR="0048375E" w:rsidRPr="00995C3F" w:rsidRDefault="0048375E" w:rsidP="00476CC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</w:p>
        </w:tc>
      </w:tr>
      <w:tr w:rsidR="0048375E" w:rsidRPr="00995C3F" w:rsidTr="00476CCE">
        <w:tc>
          <w:tcPr>
            <w:tcW w:w="2500" w:type="pct"/>
          </w:tcPr>
          <w:p w:rsidR="0048375E" w:rsidRPr="00995C3F" w:rsidRDefault="0048375E" w:rsidP="00476CC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  <w:r w:rsidRPr="00995C3F">
              <w:rPr>
                <w:rFonts w:cstheme="minorHAnsi"/>
                <w:b/>
                <w:color w:val="0070C0"/>
                <w:szCs w:val="24"/>
              </w:rPr>
              <w:t>Niveau 1</w:t>
            </w:r>
          </w:p>
          <w:p w:rsidR="0048375E" w:rsidRDefault="0048375E" w:rsidP="00476CCE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95C3F">
              <w:rPr>
                <w:b/>
                <w:color w:val="0070C0"/>
                <w:szCs w:val="24"/>
              </w:rPr>
              <w:t xml:space="preserve">J’ai </w:t>
            </w:r>
            <w:r>
              <w:rPr>
                <w:b/>
                <w:color w:val="0070C0"/>
                <w:szCs w:val="24"/>
              </w:rPr>
              <w:t>écouté</w:t>
            </w:r>
          </w:p>
          <w:p w:rsidR="0048375E" w:rsidRPr="003F701E" w:rsidRDefault="0048375E" w:rsidP="00476CCE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70C0"/>
              </w:rPr>
            </w:pPr>
            <w:r w:rsidRPr="003F701E">
              <w:rPr>
                <w:rFonts w:cstheme="minorHAnsi"/>
                <w:i/>
              </w:rPr>
              <w:t>Je sais prendre l’information et observer mes situations professionnelles</w:t>
            </w:r>
          </w:p>
        </w:tc>
        <w:tc>
          <w:tcPr>
            <w:tcW w:w="2500" w:type="pct"/>
          </w:tcPr>
          <w:p w:rsidR="0048375E" w:rsidRPr="00995C3F" w:rsidRDefault="0048375E" w:rsidP="00476CCE">
            <w:pPr>
              <w:jc w:val="both"/>
              <w:rPr>
                <w:rFonts w:cstheme="minorHAnsi"/>
                <w:b/>
                <w:color w:val="0070C0"/>
                <w:szCs w:val="24"/>
              </w:rPr>
            </w:pPr>
          </w:p>
        </w:tc>
      </w:tr>
      <w:tr w:rsidR="0048375E" w:rsidRPr="00E16953" w:rsidTr="00476CCE">
        <w:tc>
          <w:tcPr>
            <w:tcW w:w="2500" w:type="pct"/>
          </w:tcPr>
          <w:p w:rsidR="0048375E" w:rsidRPr="00E16953" w:rsidRDefault="0048375E" w:rsidP="00476CCE">
            <w:pPr>
              <w:jc w:val="both"/>
              <w:rPr>
                <w:rFonts w:cstheme="minorHAnsi"/>
                <w:i/>
                <w:color w:val="0070C0"/>
                <w:szCs w:val="24"/>
              </w:rPr>
            </w:pPr>
            <w:r w:rsidRPr="00E16953">
              <w:rPr>
                <w:rFonts w:cstheme="minorHAnsi"/>
                <w:i/>
                <w:color w:val="0070C0"/>
                <w:szCs w:val="24"/>
              </w:rPr>
              <w:t>Niveau 0</w:t>
            </w:r>
          </w:p>
          <w:p w:rsidR="0048375E" w:rsidRPr="00E16953" w:rsidRDefault="0048375E" w:rsidP="00476CCE">
            <w:pPr>
              <w:jc w:val="both"/>
              <w:rPr>
                <w:rFonts w:cstheme="minorHAnsi"/>
                <w:i/>
                <w:color w:val="0070C0"/>
                <w:szCs w:val="24"/>
              </w:rPr>
            </w:pPr>
            <w:r w:rsidRPr="00E16953">
              <w:rPr>
                <w:i/>
                <w:color w:val="0070C0"/>
                <w:szCs w:val="24"/>
              </w:rPr>
              <w:t>J’ai assisté</w:t>
            </w:r>
          </w:p>
        </w:tc>
        <w:tc>
          <w:tcPr>
            <w:tcW w:w="2500" w:type="pct"/>
          </w:tcPr>
          <w:p w:rsidR="0048375E" w:rsidRPr="00E16953" w:rsidRDefault="0048375E" w:rsidP="00476CCE">
            <w:pPr>
              <w:jc w:val="both"/>
              <w:rPr>
                <w:rFonts w:cstheme="minorHAnsi"/>
                <w:i/>
                <w:color w:val="0070C0"/>
                <w:szCs w:val="24"/>
              </w:rPr>
            </w:pPr>
          </w:p>
        </w:tc>
      </w:tr>
    </w:tbl>
    <w:p w:rsidR="0048375E" w:rsidRPr="00172A8B" w:rsidRDefault="0048375E" w:rsidP="00DA5AE1">
      <w:pPr>
        <w:spacing w:after="0"/>
        <w:jc w:val="both"/>
        <w:rPr>
          <w:b/>
          <w:sz w:val="24"/>
          <w:szCs w:val="24"/>
        </w:rPr>
      </w:pPr>
    </w:p>
    <w:sectPr w:rsidR="0048375E" w:rsidRPr="00172A8B" w:rsidSect="00E9351E">
      <w:footerReference w:type="default" r:id="rId10"/>
      <w:pgSz w:w="11906" w:h="16838"/>
      <w:pgMar w:top="720" w:right="720" w:bottom="720" w:left="72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3DB" w:rsidRDefault="007013DB" w:rsidP="00F4578C">
      <w:pPr>
        <w:spacing w:after="0" w:line="240" w:lineRule="auto"/>
      </w:pPr>
      <w:r>
        <w:separator/>
      </w:r>
    </w:p>
  </w:endnote>
  <w:endnote w:type="continuationSeparator" w:id="0">
    <w:p w:rsidR="007013DB" w:rsidRDefault="007013DB" w:rsidP="00F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CE" w:rsidRDefault="00476CCE">
    <w:pPr>
      <w:pStyle w:val="Pieddepage"/>
      <w:rPr>
        <w:sz w:val="18"/>
        <w:szCs w:val="18"/>
      </w:rPr>
    </w:pPr>
    <w:r w:rsidRPr="00107533">
      <w:rPr>
        <w:sz w:val="18"/>
        <w:szCs w:val="18"/>
      </w:rPr>
      <w:t>AM Sanchez, DAFPA Versailles, formations de proximité, 2017</w:t>
    </w:r>
  </w:p>
  <w:p w:rsidR="00476CCE" w:rsidRPr="00107533" w:rsidRDefault="00476CCE">
    <w:pPr>
      <w:pStyle w:val="Pieddepage"/>
      <w:rPr>
        <w:sz w:val="18"/>
        <w:szCs w:val="18"/>
      </w:rPr>
    </w:pPr>
    <w:r>
      <w:rPr>
        <w:sz w:val="18"/>
        <w:szCs w:val="18"/>
      </w:rPr>
      <w:t>A</w:t>
    </w:r>
    <w:r w:rsidRPr="00107533">
      <w:rPr>
        <w:sz w:val="18"/>
        <w:szCs w:val="18"/>
      </w:rPr>
      <w:t xml:space="preserve"> partir du livre de François Muller, </w:t>
    </w:r>
    <w:r w:rsidRPr="00107533">
      <w:rPr>
        <w:i/>
        <w:sz w:val="18"/>
        <w:szCs w:val="18"/>
      </w:rPr>
      <w:t>Des enseignants qui apprennent, ce sont des élèves qui réussissent ; le développement professionnel des enseignants</w:t>
    </w:r>
    <w:r w:rsidRPr="00107533">
      <w:rPr>
        <w:sz w:val="18"/>
        <w:szCs w:val="18"/>
      </w:rPr>
      <w:t>, ESF,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3DB" w:rsidRDefault="007013DB" w:rsidP="00F4578C">
      <w:pPr>
        <w:spacing w:after="0" w:line="240" w:lineRule="auto"/>
      </w:pPr>
      <w:r>
        <w:separator/>
      </w:r>
    </w:p>
  </w:footnote>
  <w:footnote w:type="continuationSeparator" w:id="0">
    <w:p w:rsidR="007013DB" w:rsidRDefault="007013DB" w:rsidP="00F4578C">
      <w:pPr>
        <w:spacing w:after="0" w:line="240" w:lineRule="auto"/>
      </w:pPr>
      <w:r>
        <w:continuationSeparator/>
      </w:r>
    </w:p>
  </w:footnote>
  <w:footnote w:id="1">
    <w:p w:rsidR="00476CCE" w:rsidRDefault="00476CCE" w:rsidP="003F701E">
      <w:pPr>
        <w:pStyle w:val="Notedebasdepage"/>
      </w:pPr>
      <w:r>
        <w:rPr>
          <w:rStyle w:val="Appelnotedebasdep"/>
        </w:rPr>
        <w:footnoteRef/>
      </w:r>
      <w:r>
        <w:t xml:space="preserve"> Voir la conférence de P. Mayen : </w:t>
      </w:r>
      <w:hyperlink r:id="rId1" w:history="1">
        <w:r w:rsidRPr="008F4896">
          <w:rPr>
            <w:rStyle w:val="Lienhypertexte"/>
            <w:rFonts w:cstheme="minorHAnsi"/>
            <w:sz w:val="22"/>
          </w:rPr>
          <w:t>http://paf.ac-dijon.fr/spip.php?article217</w:t>
        </w:r>
      </w:hyperlink>
    </w:p>
  </w:footnote>
  <w:footnote w:id="2">
    <w:p w:rsidR="00476CCE" w:rsidRDefault="00476CCE" w:rsidP="0048375E">
      <w:pPr>
        <w:pStyle w:val="Notedebasdepage"/>
      </w:pPr>
      <w:r>
        <w:rPr>
          <w:rStyle w:val="Appelnotedebasdep"/>
        </w:rPr>
        <w:footnoteRef/>
      </w:r>
      <w:r>
        <w:t xml:space="preserve"> Voir la conférence de P. Mayen : </w:t>
      </w:r>
      <w:hyperlink r:id="rId2" w:history="1">
        <w:r w:rsidRPr="008F4896">
          <w:rPr>
            <w:rStyle w:val="Lienhypertexte"/>
            <w:rFonts w:cstheme="minorHAnsi"/>
            <w:sz w:val="22"/>
          </w:rPr>
          <w:t>http://paf.ac-dijon.fr/spip.php?article217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44B"/>
    <w:multiLevelType w:val="hybridMultilevel"/>
    <w:tmpl w:val="5248EED8"/>
    <w:lvl w:ilvl="0" w:tplc="BACA5E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C31BC8"/>
    <w:multiLevelType w:val="hybridMultilevel"/>
    <w:tmpl w:val="46381D80"/>
    <w:lvl w:ilvl="0" w:tplc="9E769482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4D0C"/>
    <w:multiLevelType w:val="hybridMultilevel"/>
    <w:tmpl w:val="3D30EACE"/>
    <w:lvl w:ilvl="0" w:tplc="A522B7A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48B"/>
    <w:multiLevelType w:val="hybridMultilevel"/>
    <w:tmpl w:val="97146DB2"/>
    <w:lvl w:ilvl="0" w:tplc="BACA5E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F6545"/>
    <w:multiLevelType w:val="hybridMultilevel"/>
    <w:tmpl w:val="C248B978"/>
    <w:lvl w:ilvl="0" w:tplc="B3343E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36D"/>
    <w:multiLevelType w:val="hybridMultilevel"/>
    <w:tmpl w:val="6C3CD446"/>
    <w:lvl w:ilvl="0" w:tplc="BACA5E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590366"/>
    <w:multiLevelType w:val="hybridMultilevel"/>
    <w:tmpl w:val="0128A42A"/>
    <w:lvl w:ilvl="0" w:tplc="BACA5E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011F8"/>
    <w:multiLevelType w:val="hybridMultilevel"/>
    <w:tmpl w:val="0960EB7A"/>
    <w:lvl w:ilvl="0" w:tplc="2D36D47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F13C32"/>
    <w:multiLevelType w:val="hybridMultilevel"/>
    <w:tmpl w:val="5E2C5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7085"/>
    <w:multiLevelType w:val="hybridMultilevel"/>
    <w:tmpl w:val="29702C38"/>
    <w:lvl w:ilvl="0" w:tplc="9E7694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F5959"/>
    <w:multiLevelType w:val="hybridMultilevel"/>
    <w:tmpl w:val="C3F072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5222"/>
    <w:multiLevelType w:val="hybridMultilevel"/>
    <w:tmpl w:val="3572D456"/>
    <w:lvl w:ilvl="0" w:tplc="B3343E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7504D"/>
    <w:multiLevelType w:val="hybridMultilevel"/>
    <w:tmpl w:val="A70CF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6E0D"/>
    <w:multiLevelType w:val="hybridMultilevel"/>
    <w:tmpl w:val="56B6FDBE"/>
    <w:lvl w:ilvl="0" w:tplc="BACA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92217"/>
    <w:multiLevelType w:val="hybridMultilevel"/>
    <w:tmpl w:val="8814E788"/>
    <w:lvl w:ilvl="0" w:tplc="B3343E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F7218"/>
    <w:multiLevelType w:val="hybridMultilevel"/>
    <w:tmpl w:val="96C48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3EDC"/>
    <w:multiLevelType w:val="hybridMultilevel"/>
    <w:tmpl w:val="82AEDB20"/>
    <w:lvl w:ilvl="0" w:tplc="BACA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250EB"/>
    <w:multiLevelType w:val="hybridMultilevel"/>
    <w:tmpl w:val="F6303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71CBE"/>
    <w:multiLevelType w:val="hybridMultilevel"/>
    <w:tmpl w:val="0FE07054"/>
    <w:lvl w:ilvl="0" w:tplc="9E769482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000D9"/>
    <w:multiLevelType w:val="hybridMultilevel"/>
    <w:tmpl w:val="0B60C14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E6FFC"/>
    <w:multiLevelType w:val="hybridMultilevel"/>
    <w:tmpl w:val="B5725060"/>
    <w:lvl w:ilvl="0" w:tplc="BACA5E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3"/>
  </w:num>
  <w:num w:numId="9">
    <w:abstractNumId w:val="19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15"/>
  </w:num>
  <w:num w:numId="15">
    <w:abstractNumId w:val="0"/>
  </w:num>
  <w:num w:numId="16">
    <w:abstractNumId w:val="16"/>
  </w:num>
  <w:num w:numId="17">
    <w:abstractNumId w:val="20"/>
  </w:num>
  <w:num w:numId="18">
    <w:abstractNumId w:val="5"/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EA"/>
    <w:rsid w:val="00027E78"/>
    <w:rsid w:val="00060D46"/>
    <w:rsid w:val="000827C6"/>
    <w:rsid w:val="00090B08"/>
    <w:rsid w:val="000A2B4C"/>
    <w:rsid w:val="000B5314"/>
    <w:rsid w:val="000F31DE"/>
    <w:rsid w:val="00107533"/>
    <w:rsid w:val="00111390"/>
    <w:rsid w:val="00172A8B"/>
    <w:rsid w:val="00196CBA"/>
    <w:rsid w:val="001A29BA"/>
    <w:rsid w:val="001D6E9B"/>
    <w:rsid w:val="00256495"/>
    <w:rsid w:val="00265E8D"/>
    <w:rsid w:val="003507CD"/>
    <w:rsid w:val="003847B5"/>
    <w:rsid w:val="003B6260"/>
    <w:rsid w:val="003F701E"/>
    <w:rsid w:val="00425B9B"/>
    <w:rsid w:val="00435F2F"/>
    <w:rsid w:val="00476CCE"/>
    <w:rsid w:val="0048375E"/>
    <w:rsid w:val="00493639"/>
    <w:rsid w:val="004A5224"/>
    <w:rsid w:val="004B1D25"/>
    <w:rsid w:val="004E327C"/>
    <w:rsid w:val="00526638"/>
    <w:rsid w:val="00537958"/>
    <w:rsid w:val="00557693"/>
    <w:rsid w:val="005621E5"/>
    <w:rsid w:val="0057651C"/>
    <w:rsid w:val="005E470F"/>
    <w:rsid w:val="005F62A8"/>
    <w:rsid w:val="00674537"/>
    <w:rsid w:val="006832E9"/>
    <w:rsid w:val="006F392E"/>
    <w:rsid w:val="006F3DE3"/>
    <w:rsid w:val="007013DB"/>
    <w:rsid w:val="00702C19"/>
    <w:rsid w:val="007062BA"/>
    <w:rsid w:val="007138EA"/>
    <w:rsid w:val="007A2167"/>
    <w:rsid w:val="007A2B99"/>
    <w:rsid w:val="007A765C"/>
    <w:rsid w:val="007F3E78"/>
    <w:rsid w:val="00842F1A"/>
    <w:rsid w:val="00853634"/>
    <w:rsid w:val="00861CF9"/>
    <w:rsid w:val="00892F09"/>
    <w:rsid w:val="008A0837"/>
    <w:rsid w:val="00907145"/>
    <w:rsid w:val="0091468B"/>
    <w:rsid w:val="009212D6"/>
    <w:rsid w:val="009505EA"/>
    <w:rsid w:val="00983A31"/>
    <w:rsid w:val="00A0135C"/>
    <w:rsid w:val="00A20114"/>
    <w:rsid w:val="00A2612D"/>
    <w:rsid w:val="00AC1408"/>
    <w:rsid w:val="00B90188"/>
    <w:rsid w:val="00BD5517"/>
    <w:rsid w:val="00C31435"/>
    <w:rsid w:val="00C41CD7"/>
    <w:rsid w:val="00C55C10"/>
    <w:rsid w:val="00C7726D"/>
    <w:rsid w:val="00CE5F13"/>
    <w:rsid w:val="00CF6128"/>
    <w:rsid w:val="00D03C54"/>
    <w:rsid w:val="00D71335"/>
    <w:rsid w:val="00DA2FB7"/>
    <w:rsid w:val="00DA5AE1"/>
    <w:rsid w:val="00DB729C"/>
    <w:rsid w:val="00E75724"/>
    <w:rsid w:val="00E9351E"/>
    <w:rsid w:val="00EA169C"/>
    <w:rsid w:val="00EF45C2"/>
    <w:rsid w:val="00EF50F9"/>
    <w:rsid w:val="00EF70FA"/>
    <w:rsid w:val="00F11684"/>
    <w:rsid w:val="00F26061"/>
    <w:rsid w:val="00F4578C"/>
    <w:rsid w:val="00F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96AD"/>
  <w15:docId w15:val="{601194B4-F07B-46AC-8932-0254F8C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05EA"/>
    <w:pPr>
      <w:spacing w:after="0" w:line="240" w:lineRule="auto"/>
    </w:pPr>
    <w:rPr>
      <w:sz w:val="24"/>
      <w:lang w:eastAsia="da-D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8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21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57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57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578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F70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701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2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114"/>
  </w:style>
  <w:style w:type="paragraph" w:styleId="Pieddepage">
    <w:name w:val="footer"/>
    <w:basedOn w:val="Normal"/>
    <w:link w:val="PieddepageCar"/>
    <w:uiPriority w:val="99"/>
    <w:unhideWhenUsed/>
    <w:rsid w:val="00A2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114"/>
  </w:style>
  <w:style w:type="character" w:customStyle="1" w:styleId="stitre21">
    <w:name w:val="stitre21"/>
    <w:basedOn w:val="Policepardfaut"/>
    <w:rsid w:val="0057651C"/>
  </w:style>
  <w:style w:type="paragraph" w:customStyle="1" w:styleId="stitre2">
    <w:name w:val="stitre2"/>
    <w:basedOn w:val="Normal"/>
    <w:rsid w:val="0057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pid25535/bulletin_officiel.html?cid_bo=73066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af.ac-dijon.fr/spip.php?article217" TargetMode="External"/><Relationship Id="rId1" Type="http://schemas.openxmlformats.org/officeDocument/2006/relationships/hyperlink" Target="http://paf.ac-dijon.fr/spip.php?article2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6617-FD49-4286-8D6E-49C5A8BA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2618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asanchez</dc:creator>
  <cp:lastModifiedBy>anne-marie sanchez</cp:lastModifiedBy>
  <cp:revision>33</cp:revision>
  <dcterms:created xsi:type="dcterms:W3CDTF">2017-07-18T13:50:00Z</dcterms:created>
  <dcterms:modified xsi:type="dcterms:W3CDTF">2017-08-25T07:13:00Z</dcterms:modified>
</cp:coreProperties>
</file>